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DD50" w14:textId="200A3F9C" w:rsidR="00696002" w:rsidRDefault="0003116D" w:rsidP="00AD3D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1 Quiz: Introduction &amp; essential information KEY</w:t>
      </w:r>
    </w:p>
    <w:p w14:paraId="2A3CAC7D" w14:textId="77777777" w:rsidR="00227047" w:rsidRPr="00227047" w:rsidRDefault="00227047" w:rsidP="00AD3D91">
      <w:pPr>
        <w:rPr>
          <w:rFonts w:ascii="Candara" w:hAnsi="Candara"/>
          <w:i/>
          <w:sz w:val="16"/>
          <w:szCs w:val="16"/>
        </w:rPr>
      </w:pPr>
    </w:p>
    <w:p w14:paraId="74B20AF4" w14:textId="5C059975" w:rsidR="00227047" w:rsidRDefault="00227047" w:rsidP="00AD3D91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This is a take-home quiz. You may use any and all resources to answer the questions. However, be aware that this will not be the case for exams and quizzes are a chance to prepare for exams.</w:t>
      </w:r>
    </w:p>
    <w:p w14:paraId="6D5B20C8" w14:textId="0215DA59" w:rsidR="00227047" w:rsidRDefault="00227047" w:rsidP="00227047">
      <w:pPr>
        <w:pStyle w:val="ListParagraph"/>
        <w:numPr>
          <w:ilvl w:val="0"/>
          <w:numId w:val="28"/>
        </w:num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show all work for</w:t>
      </w:r>
      <w:r w:rsidR="00BF6BD8">
        <w:rPr>
          <w:rFonts w:ascii="Candara" w:hAnsi="Candara"/>
          <w:i/>
          <w:szCs w:val="22"/>
        </w:rPr>
        <w:t xml:space="preserve"> full &amp;</w:t>
      </w:r>
      <w:r>
        <w:rPr>
          <w:rFonts w:ascii="Candara" w:hAnsi="Candara"/>
          <w:i/>
          <w:szCs w:val="22"/>
        </w:rPr>
        <w:t xml:space="preserve"> partial credit.</w:t>
      </w:r>
    </w:p>
    <w:p w14:paraId="21C0A1E0" w14:textId="77777777" w:rsidR="00227047" w:rsidRPr="00227047" w:rsidRDefault="00227047" w:rsidP="00227047">
      <w:pPr>
        <w:rPr>
          <w:rFonts w:ascii="Candara" w:hAnsi="Candara"/>
          <w:i/>
          <w:szCs w:val="22"/>
        </w:rPr>
      </w:pPr>
    </w:p>
    <w:p w14:paraId="752ACA08" w14:textId="77777777" w:rsidR="00227047" w:rsidRPr="0025658B" w:rsidRDefault="00227047" w:rsidP="00227047">
      <w:pPr>
        <w:tabs>
          <w:tab w:val="left" w:pos="540"/>
        </w:tabs>
        <w:rPr>
          <w:rFonts w:ascii="Candara" w:hAnsi="Candara"/>
          <w:b/>
          <w:szCs w:val="22"/>
          <w:u w:val="single"/>
        </w:rPr>
      </w:pPr>
      <w:r w:rsidRPr="0025658B">
        <w:rPr>
          <w:rFonts w:ascii="Candara" w:hAnsi="Candara"/>
          <w:b/>
          <w:szCs w:val="22"/>
          <w:u w:val="single"/>
        </w:rPr>
        <w:t>1.1: Chemistry in context</w:t>
      </w:r>
      <w:bookmarkStart w:id="0" w:name="_GoBack"/>
      <w:bookmarkEnd w:id="0"/>
    </w:p>
    <w:p w14:paraId="05959723" w14:textId="563DB5CC" w:rsidR="00227047" w:rsidRPr="0025658B" w:rsidRDefault="00653DEE" w:rsidP="0022704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27047" w:rsidRPr="0025658B">
        <w:rPr>
          <w:rFonts w:ascii="Candara" w:hAnsi="Candara"/>
          <w:b/>
          <w:szCs w:val="22"/>
        </w:rPr>
        <w:t>.</w:t>
      </w:r>
      <w:r w:rsidR="00227047" w:rsidRPr="0025658B">
        <w:rPr>
          <w:rFonts w:ascii="Candara" w:hAnsi="Candara"/>
          <w:szCs w:val="22"/>
        </w:rPr>
        <w:t xml:space="preserve"> Identify each of the following statements as being most similar to a hypothesis, a law, or a theory. Explain your reasoning.</w:t>
      </w:r>
    </w:p>
    <w:p w14:paraId="56D3C180" w14:textId="77777777" w:rsidR="00227047" w:rsidRPr="0025658B" w:rsidRDefault="00227047" w:rsidP="00227047">
      <w:pPr>
        <w:ind w:left="720" w:hanging="360"/>
        <w:rPr>
          <w:rFonts w:ascii="Candara" w:hAnsi="Candara"/>
          <w:szCs w:val="22"/>
        </w:rPr>
      </w:pPr>
      <w:r w:rsidRPr="0025658B">
        <w:rPr>
          <w:rFonts w:ascii="Candara" w:hAnsi="Candara"/>
          <w:szCs w:val="22"/>
        </w:rPr>
        <w:t>(a) The pressure of a sample of gas is directly proportional to the temperature of the gas.</w:t>
      </w:r>
    </w:p>
    <w:p w14:paraId="14B336A7" w14:textId="77777777" w:rsidR="00227047" w:rsidRPr="0025658B" w:rsidRDefault="00227047" w:rsidP="00227047">
      <w:pPr>
        <w:ind w:left="720" w:hanging="360"/>
        <w:rPr>
          <w:rFonts w:ascii="Candara" w:hAnsi="Candara"/>
          <w:szCs w:val="22"/>
        </w:rPr>
      </w:pPr>
      <w:r w:rsidRPr="0025658B">
        <w:rPr>
          <w:rFonts w:ascii="Candara" w:hAnsi="Candara"/>
          <w:szCs w:val="22"/>
        </w:rPr>
        <w:t>(b) Matter consists of tiny particles that can combine in specific ratios to form substances with specific properties.</w:t>
      </w:r>
    </w:p>
    <w:p w14:paraId="3A444E67" w14:textId="77777777" w:rsidR="00227047" w:rsidRPr="0025658B" w:rsidRDefault="00227047" w:rsidP="00227047">
      <w:pPr>
        <w:ind w:left="720" w:hanging="360"/>
        <w:rPr>
          <w:rFonts w:ascii="Candara" w:hAnsi="Candara"/>
          <w:szCs w:val="22"/>
        </w:rPr>
      </w:pPr>
      <w:r w:rsidRPr="0025658B">
        <w:rPr>
          <w:rFonts w:ascii="Candara" w:hAnsi="Candara"/>
          <w:szCs w:val="22"/>
        </w:rPr>
        <w:t>(c) At a higher temperature, solids (such as salt or sugar) will dissolve better in water.</w:t>
      </w:r>
    </w:p>
    <w:p w14:paraId="6980A5EC" w14:textId="77777777" w:rsidR="00227047" w:rsidRPr="00FC4E1E" w:rsidRDefault="00227047" w:rsidP="00227047">
      <w:pPr>
        <w:ind w:left="720" w:hanging="360"/>
        <w:rPr>
          <w:rFonts w:ascii="Candara" w:hAnsi="Candara"/>
          <w:i/>
          <w:color w:val="0000FF"/>
          <w:szCs w:val="22"/>
        </w:rPr>
      </w:pPr>
      <w:r w:rsidRPr="00FC4E1E">
        <w:rPr>
          <w:rFonts w:ascii="Candara" w:hAnsi="Candara"/>
          <w:i/>
          <w:color w:val="0000FF"/>
          <w:szCs w:val="22"/>
        </w:rPr>
        <w:t>(a) theory</w:t>
      </w:r>
    </w:p>
    <w:p w14:paraId="076A4D24" w14:textId="77777777" w:rsidR="00227047" w:rsidRPr="00FC4E1E" w:rsidRDefault="00227047" w:rsidP="00227047">
      <w:pPr>
        <w:ind w:left="720" w:hanging="360"/>
        <w:rPr>
          <w:rFonts w:ascii="Candara" w:hAnsi="Candara"/>
          <w:i/>
          <w:color w:val="0000FF"/>
          <w:szCs w:val="22"/>
        </w:rPr>
      </w:pPr>
      <w:r w:rsidRPr="00FC4E1E">
        <w:rPr>
          <w:rFonts w:ascii="Candara" w:hAnsi="Candara"/>
          <w:i/>
          <w:color w:val="0000FF"/>
          <w:szCs w:val="22"/>
        </w:rPr>
        <w:t>(b) law of constant composition</w:t>
      </w:r>
    </w:p>
    <w:p w14:paraId="141E21F7" w14:textId="77777777" w:rsidR="00227047" w:rsidRPr="0025658B" w:rsidRDefault="00227047" w:rsidP="00227047">
      <w:pPr>
        <w:ind w:left="720" w:hanging="360"/>
        <w:rPr>
          <w:rFonts w:ascii="Candara" w:hAnsi="Candara"/>
          <w:i/>
          <w:color w:val="0000FF"/>
          <w:szCs w:val="22"/>
        </w:rPr>
      </w:pPr>
      <w:r w:rsidRPr="0025658B">
        <w:rPr>
          <w:rFonts w:ascii="Candara" w:hAnsi="Candara"/>
          <w:i/>
          <w:color w:val="0000FF"/>
          <w:szCs w:val="22"/>
        </w:rPr>
        <w:t>(c) hypothesis</w:t>
      </w:r>
    </w:p>
    <w:p w14:paraId="37EDCF71" w14:textId="77777777" w:rsidR="00696002" w:rsidRPr="00820CB6" w:rsidRDefault="00696002" w:rsidP="00AD3D91">
      <w:pPr>
        <w:rPr>
          <w:rFonts w:ascii="Candara" w:hAnsi="Candara"/>
          <w:b/>
          <w:szCs w:val="22"/>
        </w:rPr>
      </w:pPr>
    </w:p>
    <w:p w14:paraId="1EDF836E" w14:textId="77777777" w:rsidR="008C033B" w:rsidRPr="0025658B" w:rsidRDefault="008C033B" w:rsidP="008C033B">
      <w:pPr>
        <w:tabs>
          <w:tab w:val="left" w:pos="540"/>
        </w:tabs>
        <w:rPr>
          <w:rFonts w:ascii="Candara" w:hAnsi="Candara"/>
          <w:b/>
          <w:szCs w:val="22"/>
          <w:u w:val="single"/>
        </w:rPr>
      </w:pPr>
      <w:r w:rsidRPr="0025658B">
        <w:rPr>
          <w:rFonts w:ascii="Candara" w:hAnsi="Candara"/>
          <w:b/>
          <w:szCs w:val="22"/>
          <w:u w:val="single"/>
        </w:rPr>
        <w:t>1.1: Chemistry in context</w:t>
      </w:r>
    </w:p>
    <w:p w14:paraId="18C3938E" w14:textId="3A9A0736" w:rsidR="008C033B" w:rsidRPr="0025658B" w:rsidRDefault="00653DEE" w:rsidP="008C033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2</w:t>
      </w:r>
      <w:r w:rsidR="008C033B" w:rsidRPr="0025658B">
        <w:rPr>
          <w:rFonts w:ascii="Candara" w:hAnsi="Candara" w:cs="LiberationSerif-Bold"/>
          <w:b/>
          <w:bCs/>
          <w:szCs w:val="22"/>
        </w:rPr>
        <w:t>.</w:t>
      </w:r>
      <w:r w:rsidR="008C033B" w:rsidRPr="0025658B">
        <w:rPr>
          <w:rFonts w:ascii="Candara" w:hAnsi="Candara" w:cs="LiberationSerif-Bold"/>
          <w:bCs/>
          <w:szCs w:val="22"/>
        </w:rPr>
        <w:t xml:space="preserve"> </w:t>
      </w:r>
      <w:r w:rsidR="008C033B" w:rsidRPr="0025658B">
        <w:rPr>
          <w:rFonts w:ascii="Candara" w:hAnsi="Candara" w:cs="LiberationSerif-Bold"/>
          <w:szCs w:val="22"/>
        </w:rPr>
        <w:t>Classify each of the following as an element, a compound, or a mixture:</w:t>
      </w:r>
    </w:p>
    <w:p w14:paraId="22005D0B" w14:textId="77777777" w:rsidR="008C033B" w:rsidRPr="0025658B" w:rsidRDefault="008C033B" w:rsidP="008C033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25658B">
        <w:rPr>
          <w:rFonts w:ascii="Candara" w:hAnsi="Candara" w:cs="LiberationSerif-Bold"/>
          <w:szCs w:val="22"/>
        </w:rPr>
        <w:t>(a) iron</w:t>
      </w:r>
    </w:p>
    <w:p w14:paraId="02FE3A27" w14:textId="648F3A34" w:rsidR="008C033B" w:rsidRPr="0025658B" w:rsidRDefault="008C033B" w:rsidP="008C033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25658B">
        <w:rPr>
          <w:rFonts w:ascii="Candara" w:hAnsi="Candara" w:cs="LiberationSerif-Bold"/>
          <w:szCs w:val="22"/>
        </w:rPr>
        <w:t>(b) oxygen</w:t>
      </w:r>
      <w:r w:rsidR="00FD5889">
        <w:rPr>
          <w:rFonts w:ascii="Candara" w:hAnsi="Candara" w:cs="LiberationSerif-Bold"/>
          <w:szCs w:val="22"/>
        </w:rPr>
        <w:t xml:space="preserve"> gas</w:t>
      </w:r>
    </w:p>
    <w:p w14:paraId="6E09A4C2" w14:textId="77777777" w:rsidR="008C033B" w:rsidRPr="0025658B" w:rsidRDefault="008C033B" w:rsidP="008C033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25658B">
        <w:rPr>
          <w:rFonts w:ascii="Candara" w:hAnsi="Candara" w:cs="LiberationSerif-Bold"/>
          <w:szCs w:val="22"/>
        </w:rPr>
        <w:t>(c) mercury oxide</w:t>
      </w:r>
    </w:p>
    <w:p w14:paraId="0302A855" w14:textId="77777777" w:rsidR="008C033B" w:rsidRDefault="008C033B" w:rsidP="008C033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25658B">
        <w:rPr>
          <w:rFonts w:ascii="Candara" w:hAnsi="Candara" w:cs="LiberationSerif-Bold"/>
          <w:szCs w:val="22"/>
        </w:rPr>
        <w:t>(d) pancake syrup</w:t>
      </w:r>
    </w:p>
    <w:p w14:paraId="3662299F" w14:textId="77787E39" w:rsidR="00653DEE" w:rsidRDefault="00653DEE" w:rsidP="008C033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(a)</w:t>
      </w:r>
      <w:r w:rsidR="00FD5889">
        <w:rPr>
          <w:rFonts w:ascii="Candara" w:hAnsi="Candara" w:cs="LiberationSerif-Bold"/>
          <w:color w:val="0000FF"/>
          <w:szCs w:val="22"/>
        </w:rPr>
        <w:t xml:space="preserve"> element</w:t>
      </w:r>
    </w:p>
    <w:p w14:paraId="46FD5F6D" w14:textId="65B8D380" w:rsidR="00FD5889" w:rsidRPr="00FD5889" w:rsidRDefault="00FD5889" w:rsidP="008C033B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(b) compound / molecule </w:t>
      </w:r>
    </w:p>
    <w:p w14:paraId="7ABD0251" w14:textId="7E96C3F1" w:rsidR="00820CB6" w:rsidRDefault="00FD5889" w:rsidP="00FD5889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(c) compound / molecule</w:t>
      </w:r>
    </w:p>
    <w:p w14:paraId="20EE146C" w14:textId="78E7EAB6" w:rsidR="00FD5889" w:rsidRDefault="00FD5889" w:rsidP="00FD5889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(d) mixture (homogenous)</w:t>
      </w:r>
    </w:p>
    <w:p w14:paraId="4E2834A5" w14:textId="77777777" w:rsidR="00FD5889" w:rsidRPr="00FD5889" w:rsidRDefault="00FD5889" w:rsidP="00820CB6">
      <w:pPr>
        <w:rPr>
          <w:rFonts w:ascii="Candara" w:hAnsi="Candara"/>
          <w:color w:val="0000FF"/>
          <w:szCs w:val="22"/>
        </w:rPr>
      </w:pPr>
    </w:p>
    <w:p w14:paraId="7B990EBF" w14:textId="7EABFC6B" w:rsidR="008C033B" w:rsidRPr="0025658B" w:rsidRDefault="00653DEE" w:rsidP="008C033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3</w:t>
      </w:r>
      <w:r w:rsidR="008C033B" w:rsidRPr="0025658B">
        <w:rPr>
          <w:rFonts w:ascii="Candara" w:hAnsi="Candara" w:cs="LiberationSerif-Bold"/>
          <w:b/>
          <w:bCs/>
          <w:color w:val="000000"/>
          <w:szCs w:val="22"/>
        </w:rPr>
        <w:t>.</w:t>
      </w:r>
      <w:r w:rsidR="008C033B" w:rsidRPr="0025658B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="008C033B" w:rsidRPr="0025658B">
        <w:rPr>
          <w:rFonts w:ascii="Candara" w:hAnsi="Candara" w:cs="LiberationSerif-Bold"/>
          <w:color w:val="000000"/>
          <w:szCs w:val="22"/>
        </w:rPr>
        <w:t>A sulfur atom and a sulfur molecule are not identical. What is the difference?</w:t>
      </w:r>
      <w:r w:rsidR="008C033B" w:rsidRPr="0025658B">
        <w:rPr>
          <w:rFonts w:ascii="Candara" w:hAnsi="Candara" w:cs="LiberationSerif-Bold"/>
          <w:color w:val="000000"/>
          <w:szCs w:val="22"/>
        </w:rPr>
        <w:br/>
      </w:r>
      <w:r w:rsidR="008C033B" w:rsidRPr="0025658B">
        <w:rPr>
          <w:rFonts w:ascii="Candara" w:hAnsi="Candara" w:cs="LiberationSerif-Bold"/>
          <w:color w:val="0000FF"/>
          <w:szCs w:val="22"/>
        </w:rPr>
        <w:t>A sulfur molecule consists of a collection of sulfur atoms, often S8.</w:t>
      </w:r>
    </w:p>
    <w:p w14:paraId="2D178D6B" w14:textId="77777777" w:rsidR="008C033B" w:rsidRDefault="008C033B" w:rsidP="00820CB6">
      <w:pPr>
        <w:rPr>
          <w:rFonts w:ascii="Candara" w:hAnsi="Candara"/>
          <w:szCs w:val="22"/>
        </w:rPr>
      </w:pPr>
    </w:p>
    <w:p w14:paraId="77CF0756" w14:textId="32F32F16" w:rsidR="008C033B" w:rsidRPr="0025658B" w:rsidRDefault="00653DEE" w:rsidP="008C033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/>
          <w:b/>
          <w:szCs w:val="22"/>
        </w:rPr>
        <w:t>4</w:t>
      </w:r>
      <w:r w:rsidR="008C033B" w:rsidRPr="008C033B">
        <w:rPr>
          <w:rFonts w:ascii="Candara" w:hAnsi="Candara"/>
          <w:b/>
          <w:szCs w:val="22"/>
        </w:rPr>
        <w:t>.</w:t>
      </w:r>
      <w:r w:rsidR="008C033B">
        <w:rPr>
          <w:rFonts w:ascii="Candara" w:hAnsi="Candara"/>
          <w:szCs w:val="22"/>
        </w:rPr>
        <w:t xml:space="preserve"> </w:t>
      </w:r>
      <w:r w:rsidR="008C033B" w:rsidRPr="0025658B">
        <w:rPr>
          <w:rFonts w:ascii="Candara" w:hAnsi="Candara" w:cs="LiberationSerif-Bold"/>
          <w:szCs w:val="22"/>
        </w:rPr>
        <w:t>Antoine Lavoisier, the French scientist credited with first stating the law of conservation of matter, heated a mixture of tin and air in a sealed flask to produce tin oxide. Did the mass of the sealed flask and contents decrease, increase, or remain the same after the heating?</w:t>
      </w:r>
    </w:p>
    <w:p w14:paraId="600B7F01" w14:textId="34143736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25658B">
        <w:rPr>
          <w:rFonts w:ascii="Candara" w:hAnsi="Candara" w:cs="LiberationSerif-Bold"/>
          <w:color w:val="0000FF"/>
          <w:szCs w:val="22"/>
        </w:rPr>
        <w:t>The mass of the sealed flask remained the same. However, the mass of the ‘tin’ increased because the reaction combined tin (Sn) &amp; oxygen (O) to create tin II oxide (SnO).</w:t>
      </w:r>
    </w:p>
    <w:p w14:paraId="1FB51DC4" w14:textId="0243A2F3" w:rsidR="008C033B" w:rsidRDefault="008C033B" w:rsidP="004F3601">
      <w:pPr>
        <w:ind w:left="360"/>
        <w:rPr>
          <w:rFonts w:ascii="Candara" w:hAnsi="Candara"/>
          <w:szCs w:val="22"/>
        </w:rPr>
      </w:pPr>
    </w:p>
    <w:p w14:paraId="01DA8452" w14:textId="77777777" w:rsidR="004F3601" w:rsidRPr="0025658B" w:rsidRDefault="004F3601" w:rsidP="004F360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25658B">
        <w:rPr>
          <w:rFonts w:ascii="Candara" w:hAnsi="Candara" w:cs="LiberationSans-Bold"/>
          <w:b/>
          <w:bCs/>
          <w:szCs w:val="22"/>
          <w:u w:val="single"/>
        </w:rPr>
        <w:t>1.3 Physical and chemical properties</w:t>
      </w:r>
    </w:p>
    <w:p w14:paraId="438FCBA0" w14:textId="2BCCA802" w:rsidR="004F3601" w:rsidRPr="0025658B" w:rsidRDefault="00FD5889" w:rsidP="004F360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5</w:t>
      </w:r>
      <w:r w:rsidR="004F3601" w:rsidRPr="0025658B">
        <w:rPr>
          <w:rFonts w:ascii="Candara" w:hAnsi="Candara" w:cs="LiberationSans-Bold"/>
          <w:b/>
          <w:bCs/>
          <w:szCs w:val="22"/>
        </w:rPr>
        <w:t>.</w:t>
      </w:r>
      <w:r w:rsidR="004F3601" w:rsidRPr="0025658B">
        <w:rPr>
          <w:rFonts w:ascii="Candara" w:hAnsi="Candara" w:cs="LiberationSans-Bold"/>
          <w:bCs/>
          <w:szCs w:val="22"/>
        </w:rPr>
        <w:t xml:space="preserve"> </w:t>
      </w:r>
      <w:r w:rsidR="004F3601" w:rsidRPr="0025658B">
        <w:rPr>
          <w:rFonts w:ascii="Candara" w:hAnsi="Candara" w:cs="LiberationSans-Bold"/>
          <w:szCs w:val="22"/>
        </w:rPr>
        <w:t>Classify each of the following changes as physical or chemical:</w:t>
      </w:r>
    </w:p>
    <w:p w14:paraId="7E83A278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5658B">
        <w:rPr>
          <w:rFonts w:ascii="Candara" w:hAnsi="Candara" w:cs="LiberationSans-Bold"/>
          <w:szCs w:val="22"/>
        </w:rPr>
        <w:t>(a) coal burning</w:t>
      </w:r>
    </w:p>
    <w:p w14:paraId="1AFCE4A2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5658B">
        <w:rPr>
          <w:rFonts w:ascii="Candara" w:hAnsi="Candara" w:cs="LiberationSans-Bold"/>
          <w:szCs w:val="22"/>
        </w:rPr>
        <w:t>(b) ice melting</w:t>
      </w:r>
    </w:p>
    <w:p w14:paraId="72DBEB3F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5658B">
        <w:rPr>
          <w:rFonts w:ascii="Candara" w:hAnsi="Candara" w:cs="LiberationSans-Bold"/>
          <w:szCs w:val="22"/>
        </w:rPr>
        <w:t>(c) mixing chocolate syrup with milk</w:t>
      </w:r>
    </w:p>
    <w:p w14:paraId="79DCCC44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5658B">
        <w:rPr>
          <w:rFonts w:ascii="Candara" w:hAnsi="Candara" w:cs="LiberationSans-Bold"/>
          <w:szCs w:val="22"/>
        </w:rPr>
        <w:t>(d) explosion of a firecracker</w:t>
      </w:r>
    </w:p>
    <w:p w14:paraId="26953AA0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5658B">
        <w:rPr>
          <w:rFonts w:ascii="Candara" w:hAnsi="Candara" w:cs="LiberationSans-Bold"/>
          <w:szCs w:val="22"/>
        </w:rPr>
        <w:t>(e) magnetizing of a screwdriver</w:t>
      </w:r>
    </w:p>
    <w:p w14:paraId="45F6D195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25658B">
        <w:rPr>
          <w:rFonts w:ascii="Candara" w:hAnsi="Candara" w:cs="LiberationSans-Bold"/>
          <w:color w:val="0000FF"/>
          <w:szCs w:val="22"/>
        </w:rPr>
        <w:t>(a) chemical</w:t>
      </w:r>
    </w:p>
    <w:p w14:paraId="28D32995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25658B">
        <w:rPr>
          <w:rFonts w:ascii="Candara" w:hAnsi="Candara" w:cs="LiberationSans-Bold"/>
          <w:color w:val="0000FF"/>
          <w:szCs w:val="22"/>
        </w:rPr>
        <w:lastRenderedPageBreak/>
        <w:t>(b) physical</w:t>
      </w:r>
    </w:p>
    <w:p w14:paraId="47EEF48C" w14:textId="4A8740F3" w:rsidR="004F3601" w:rsidRPr="0025658B" w:rsidRDefault="00867ED6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(c</w:t>
      </w:r>
      <w:r w:rsidR="004F3601" w:rsidRPr="0025658B">
        <w:rPr>
          <w:rFonts w:ascii="Candara" w:hAnsi="Candara" w:cs="LiberationSans-Bold"/>
          <w:color w:val="0000FF"/>
          <w:szCs w:val="22"/>
        </w:rPr>
        <w:t>) physical – the milk and syrup mix but don’t react with one another</w:t>
      </w:r>
    </w:p>
    <w:p w14:paraId="35287A46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25658B">
        <w:rPr>
          <w:rFonts w:ascii="Candara" w:hAnsi="Candara" w:cs="LiberationSans-Bold"/>
          <w:color w:val="0000FF"/>
          <w:szCs w:val="22"/>
        </w:rPr>
        <w:t>(d) chemical</w:t>
      </w:r>
    </w:p>
    <w:p w14:paraId="6CE799FB" w14:textId="77777777" w:rsidR="004F3601" w:rsidRPr="0025658B" w:rsidRDefault="004F3601" w:rsidP="004F360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25658B">
        <w:rPr>
          <w:rFonts w:ascii="Candara" w:hAnsi="Candara" w:cs="LiberationSans-Bold"/>
          <w:color w:val="0000FF"/>
          <w:szCs w:val="22"/>
        </w:rPr>
        <w:t>(e) physical</w:t>
      </w:r>
    </w:p>
    <w:p w14:paraId="65561A09" w14:textId="77777777" w:rsidR="00FD5889" w:rsidRDefault="00FD5889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</w:p>
    <w:p w14:paraId="22ADD286" w14:textId="77777777" w:rsidR="00061611" w:rsidRPr="0025658B" w:rsidRDefault="00061611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  <w:r w:rsidRPr="0025658B">
        <w:rPr>
          <w:rFonts w:ascii="Candara" w:hAnsi="Candara" w:cs="LiberationSerif-Bold"/>
          <w:b/>
          <w:bCs/>
          <w:szCs w:val="22"/>
          <w:u w:val="single"/>
        </w:rPr>
        <w:t>1.4: Measurements</w:t>
      </w:r>
    </w:p>
    <w:p w14:paraId="52846B68" w14:textId="7E35E34B" w:rsidR="00061611" w:rsidRPr="0025658B" w:rsidRDefault="00867ED6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t>6</w:t>
      </w:r>
      <w:r w:rsidR="00061611" w:rsidRPr="0025658B">
        <w:rPr>
          <w:rFonts w:ascii="Candara" w:hAnsi="Candara" w:cs="LiberationSerif-Bold"/>
          <w:b/>
          <w:bCs/>
          <w:szCs w:val="22"/>
        </w:rPr>
        <w:t>.</w:t>
      </w:r>
      <w:r w:rsidR="00061611" w:rsidRPr="0025658B">
        <w:rPr>
          <w:rFonts w:ascii="Candara" w:hAnsi="Candara" w:cs="LiberationSerif-Bold"/>
          <w:bCs/>
          <w:szCs w:val="22"/>
        </w:rPr>
        <w:t xml:space="preserve"> Give the name and symbol of the prefixes used with SI units to indicate multiplication by the following exact quantities.</w:t>
      </w:r>
    </w:p>
    <w:p w14:paraId="3D1952EE" w14:textId="77777777" w:rsidR="00061611" w:rsidRPr="0025658B" w:rsidRDefault="00061611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i/>
          <w:color w:val="0000FF"/>
          <w:szCs w:val="22"/>
        </w:rPr>
      </w:pPr>
      <w:r w:rsidRPr="0025658B">
        <w:rPr>
          <w:rFonts w:ascii="Candara" w:hAnsi="Candara" w:cs="LiberationSerif-Bold"/>
          <w:bCs/>
          <w:szCs w:val="22"/>
        </w:rPr>
        <w:t>(a) 10</w:t>
      </w:r>
      <w:r w:rsidRPr="0025658B">
        <w:rPr>
          <w:rFonts w:ascii="Candara" w:hAnsi="Candara" w:cs="LiberationSerif-Bold"/>
          <w:bCs/>
          <w:sz w:val="24"/>
          <w:szCs w:val="22"/>
          <w:vertAlign w:val="superscript"/>
        </w:rPr>
        <w:t>3</w:t>
      </w:r>
      <w:r w:rsidRPr="0025658B">
        <w:rPr>
          <w:rFonts w:ascii="Candara" w:hAnsi="Candara" w:cs="LiberationSerif-Bold"/>
          <w:bCs/>
          <w:szCs w:val="22"/>
        </w:rPr>
        <w:tab/>
      </w:r>
      <w:r w:rsidRPr="0025658B">
        <w:rPr>
          <w:rFonts w:ascii="Candara" w:hAnsi="Candara" w:cs="LiberationSerif-Bold"/>
          <w:bCs/>
          <w:szCs w:val="22"/>
        </w:rPr>
        <w:tab/>
      </w:r>
    </w:p>
    <w:p w14:paraId="0F8F440A" w14:textId="77777777" w:rsidR="00061611" w:rsidRPr="0025658B" w:rsidRDefault="00061611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szCs w:val="22"/>
        </w:rPr>
      </w:pPr>
      <w:r w:rsidRPr="0025658B">
        <w:rPr>
          <w:rFonts w:ascii="Candara" w:hAnsi="Candara" w:cs="LiberationSerif-Bold"/>
          <w:bCs/>
          <w:szCs w:val="22"/>
        </w:rPr>
        <w:t>(b) 10</w:t>
      </w:r>
      <w:r w:rsidRPr="0025658B">
        <w:rPr>
          <w:rFonts w:ascii="Candara" w:hAnsi="Candara" w:cs="LiberationSerif-Bold"/>
          <w:bCs/>
          <w:sz w:val="24"/>
          <w:szCs w:val="22"/>
          <w:vertAlign w:val="superscript"/>
        </w:rPr>
        <w:t>−2</w:t>
      </w:r>
    </w:p>
    <w:p w14:paraId="42EC354F" w14:textId="1832BA16" w:rsidR="00061611" w:rsidRPr="0025658B" w:rsidRDefault="00FD5889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Cs/>
          <w:szCs w:val="22"/>
        </w:rPr>
        <w:t>(c</w:t>
      </w:r>
      <w:r w:rsidR="00061611" w:rsidRPr="0025658B">
        <w:rPr>
          <w:rFonts w:ascii="Candara" w:hAnsi="Candara" w:cs="LiberationSerif-Bold"/>
          <w:bCs/>
          <w:szCs w:val="22"/>
        </w:rPr>
        <w:t>) 10</w:t>
      </w:r>
      <w:r w:rsidR="00061611" w:rsidRPr="0025658B">
        <w:rPr>
          <w:rFonts w:ascii="Candara" w:hAnsi="Candara" w:cs="LiberationSerif-Bold"/>
          <w:bCs/>
          <w:sz w:val="24"/>
          <w:szCs w:val="22"/>
          <w:vertAlign w:val="superscript"/>
        </w:rPr>
        <w:t>−3</w:t>
      </w:r>
    </w:p>
    <w:p w14:paraId="18E0F503" w14:textId="4C556387" w:rsidR="00061611" w:rsidRPr="0025658B" w:rsidRDefault="00FD5889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Cs/>
          <w:szCs w:val="22"/>
        </w:rPr>
        <w:t>(e</w:t>
      </w:r>
      <w:r w:rsidR="00061611" w:rsidRPr="0025658B">
        <w:rPr>
          <w:rFonts w:ascii="Candara" w:hAnsi="Candara" w:cs="LiberationSerif-Bold"/>
          <w:bCs/>
          <w:szCs w:val="22"/>
        </w:rPr>
        <w:t>) 0.000001</w:t>
      </w:r>
    </w:p>
    <w:p w14:paraId="09243043" w14:textId="77777777" w:rsidR="00061611" w:rsidRPr="0025658B" w:rsidRDefault="00061611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color w:val="0000FF"/>
          <w:szCs w:val="22"/>
        </w:rPr>
      </w:pPr>
      <w:r w:rsidRPr="0025658B">
        <w:rPr>
          <w:rFonts w:ascii="Candara" w:hAnsi="Candara" w:cs="LiberationSerif-Bold"/>
          <w:bCs/>
          <w:color w:val="0000FF"/>
          <w:szCs w:val="22"/>
        </w:rPr>
        <w:t>(a) kilo</w:t>
      </w:r>
    </w:p>
    <w:p w14:paraId="0684A60B" w14:textId="22DD5783" w:rsidR="00061611" w:rsidRPr="0025658B" w:rsidRDefault="00061611" w:rsidP="00D7340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color w:val="0000FF"/>
          <w:szCs w:val="22"/>
        </w:rPr>
      </w:pPr>
      <w:r w:rsidRPr="0025658B">
        <w:rPr>
          <w:rFonts w:ascii="Candara" w:hAnsi="Candara" w:cs="LiberationSerif-Bold"/>
          <w:bCs/>
          <w:color w:val="0000FF"/>
          <w:szCs w:val="22"/>
        </w:rPr>
        <w:t>(b) centi</w:t>
      </w:r>
    </w:p>
    <w:p w14:paraId="29E2A0F4" w14:textId="77CEE70C" w:rsidR="00061611" w:rsidRPr="0025658B" w:rsidRDefault="00D7340D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color w:val="0000FF"/>
          <w:szCs w:val="22"/>
        </w:rPr>
      </w:pPr>
      <w:r>
        <w:rPr>
          <w:rFonts w:ascii="Candara" w:hAnsi="Candara" w:cs="LiberationSerif-Bold"/>
          <w:bCs/>
          <w:color w:val="0000FF"/>
          <w:szCs w:val="22"/>
        </w:rPr>
        <w:t>(c</w:t>
      </w:r>
      <w:r w:rsidR="00061611" w:rsidRPr="0025658B">
        <w:rPr>
          <w:rFonts w:ascii="Candara" w:hAnsi="Candara" w:cs="LiberationSerif-Bold"/>
          <w:bCs/>
          <w:color w:val="0000FF"/>
          <w:szCs w:val="22"/>
        </w:rPr>
        <w:t>) milli</w:t>
      </w:r>
    </w:p>
    <w:p w14:paraId="64C76363" w14:textId="43E06625" w:rsidR="00061611" w:rsidRPr="0025658B" w:rsidRDefault="00D7340D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Cs/>
          <w:color w:val="0000FF"/>
          <w:szCs w:val="22"/>
        </w:rPr>
      </w:pPr>
      <w:r>
        <w:rPr>
          <w:rFonts w:ascii="Candara" w:hAnsi="Candara" w:cs="LiberationSerif-Bold"/>
          <w:bCs/>
          <w:color w:val="0000FF"/>
          <w:szCs w:val="22"/>
        </w:rPr>
        <w:t>(d</w:t>
      </w:r>
      <w:r w:rsidR="00061611" w:rsidRPr="0025658B">
        <w:rPr>
          <w:rFonts w:ascii="Candara" w:hAnsi="Candara" w:cs="LiberationSerif-Bold"/>
          <w:bCs/>
          <w:color w:val="0000FF"/>
          <w:szCs w:val="22"/>
        </w:rPr>
        <w:t>) micro</w:t>
      </w:r>
    </w:p>
    <w:p w14:paraId="503CC779" w14:textId="77777777" w:rsidR="00061611" w:rsidRPr="0025658B" w:rsidRDefault="00061611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</w:p>
    <w:p w14:paraId="63A42BC2" w14:textId="77777777" w:rsidR="00061611" w:rsidRPr="0025658B" w:rsidRDefault="00061611" w:rsidP="0006161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25658B">
        <w:rPr>
          <w:rFonts w:ascii="Candara" w:hAnsi="Candara" w:cs="LiberationSans-Bold"/>
          <w:b/>
          <w:bCs/>
          <w:szCs w:val="22"/>
          <w:u w:val="single"/>
        </w:rPr>
        <w:t>1.5: Measurement, uncertainty, accuracy, and precision</w:t>
      </w:r>
    </w:p>
    <w:p w14:paraId="77864D42" w14:textId="6D82A1E9" w:rsidR="00061611" w:rsidRPr="0025658B" w:rsidRDefault="00867ED6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7</w:t>
      </w:r>
      <w:r w:rsidR="00061611" w:rsidRPr="0025658B">
        <w:rPr>
          <w:rFonts w:ascii="Candara" w:hAnsi="Candara" w:cs="LiberationSans-Bold"/>
          <w:b/>
          <w:bCs/>
          <w:szCs w:val="22"/>
        </w:rPr>
        <w:t>.</w:t>
      </w:r>
      <w:r w:rsidR="00061611" w:rsidRPr="0025658B">
        <w:rPr>
          <w:rFonts w:ascii="Candara" w:hAnsi="Candara" w:cs="LiberationSans-Bold"/>
          <w:bCs/>
          <w:szCs w:val="22"/>
        </w:rPr>
        <w:t xml:space="preserve"> </w:t>
      </w:r>
      <w:r w:rsidR="00061611" w:rsidRPr="0025658B">
        <w:rPr>
          <w:rFonts w:ascii="Candara" w:hAnsi="Candara" w:cs="LiberationSans-Bold"/>
          <w:szCs w:val="22"/>
        </w:rPr>
        <w:t xml:space="preserve">Express each of the following numbers in </w:t>
      </w:r>
      <w:r w:rsidR="00D7340D">
        <w:rPr>
          <w:rFonts w:ascii="Candara" w:hAnsi="Candara" w:cs="LiberationSans-Bold"/>
          <w:szCs w:val="22"/>
        </w:rPr>
        <w:t>scientific</w:t>
      </w:r>
      <w:r w:rsidR="00061611" w:rsidRPr="0025658B">
        <w:rPr>
          <w:rFonts w:ascii="Candara" w:hAnsi="Candara" w:cs="LiberationSans-Bold"/>
          <w:szCs w:val="22"/>
        </w:rPr>
        <w:t xml:space="preserve"> notation with correct significant figures:</w:t>
      </w:r>
    </w:p>
    <w:p w14:paraId="764ED5AF" w14:textId="77777777" w:rsidR="00061611" w:rsidRPr="0025658B" w:rsidRDefault="00061611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5658B">
        <w:rPr>
          <w:rFonts w:ascii="Candara" w:hAnsi="Candara" w:cs="LiberationSans-Bold"/>
          <w:szCs w:val="22"/>
        </w:rPr>
        <w:t>(a) 704</w:t>
      </w:r>
    </w:p>
    <w:p w14:paraId="49688C64" w14:textId="77777777" w:rsidR="00061611" w:rsidRPr="0025658B" w:rsidRDefault="00061611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5658B">
        <w:rPr>
          <w:rFonts w:ascii="Candara" w:hAnsi="Candara" w:cs="LiberationSans-Bold"/>
          <w:szCs w:val="22"/>
        </w:rPr>
        <w:t>(b) 0.03344</w:t>
      </w:r>
    </w:p>
    <w:p w14:paraId="5932FC72" w14:textId="31FBDF93" w:rsidR="00061611" w:rsidRPr="0025658B" w:rsidRDefault="00D7340D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(c</w:t>
      </w:r>
      <w:r w:rsidR="00061611" w:rsidRPr="0025658B">
        <w:rPr>
          <w:rFonts w:ascii="Candara" w:hAnsi="Candara" w:cs="LiberationSans-Bold"/>
          <w:szCs w:val="22"/>
        </w:rPr>
        <w:t>) 1000.00</w:t>
      </w:r>
    </w:p>
    <w:p w14:paraId="140B8585" w14:textId="3867665E" w:rsidR="00061611" w:rsidRDefault="00D7340D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(d</w:t>
      </w:r>
      <w:r w:rsidR="00061611" w:rsidRPr="0025658B">
        <w:rPr>
          <w:rFonts w:ascii="Candara" w:hAnsi="Candara" w:cs="LiberationSans-Bold"/>
          <w:szCs w:val="22"/>
        </w:rPr>
        <w:t>) 0.0000000651</w:t>
      </w:r>
    </w:p>
    <w:p w14:paraId="71CEF73E" w14:textId="2EB8596F" w:rsidR="00D7340D" w:rsidRDefault="00D7340D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(a) 7.04 E2</w:t>
      </w:r>
    </w:p>
    <w:p w14:paraId="2BEFF039" w14:textId="714BCEC3" w:rsidR="00D7340D" w:rsidRDefault="00D7340D" w:rsidP="0006161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(b) 3.344 E-2</w:t>
      </w:r>
    </w:p>
    <w:p w14:paraId="06D22EBD" w14:textId="3C2ADAAD" w:rsidR="00D7340D" w:rsidRDefault="00D7340D" w:rsidP="00D7340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(c)</w:t>
      </w:r>
      <w:r w:rsidR="00485B4F">
        <w:rPr>
          <w:rFonts w:ascii="Candara" w:hAnsi="Candara" w:cs="LiberationSans-Bold"/>
          <w:color w:val="0000FF"/>
          <w:szCs w:val="22"/>
        </w:rPr>
        <w:t xml:space="preserve"> 1.00000 E3</w:t>
      </w:r>
    </w:p>
    <w:p w14:paraId="2164695D" w14:textId="5313DFF6" w:rsidR="00D7340D" w:rsidRPr="00D7340D" w:rsidRDefault="00D7340D" w:rsidP="00D7340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(d)</w:t>
      </w:r>
      <w:r w:rsidR="00485B4F">
        <w:rPr>
          <w:rFonts w:ascii="Candara" w:hAnsi="Candara" w:cs="LiberationSans-Bold"/>
          <w:color w:val="0000FF"/>
          <w:szCs w:val="22"/>
        </w:rPr>
        <w:t xml:space="preserve"> 6.51 E-8</w:t>
      </w:r>
    </w:p>
    <w:p w14:paraId="092F97AD" w14:textId="77777777" w:rsidR="004F3601" w:rsidRPr="00FD6067" w:rsidRDefault="004F3601" w:rsidP="004F3601">
      <w:pPr>
        <w:ind w:left="360"/>
        <w:rPr>
          <w:rFonts w:ascii="Candara" w:hAnsi="Candara"/>
          <w:szCs w:val="22"/>
        </w:rPr>
      </w:pPr>
    </w:p>
    <w:p w14:paraId="1C67707F" w14:textId="1F24369B" w:rsidR="00FD6067" w:rsidRPr="00FD6067" w:rsidRDefault="00867ED6" w:rsidP="00FD60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8</w:t>
      </w:r>
      <w:r w:rsidR="00FD6067" w:rsidRPr="00FD6067">
        <w:rPr>
          <w:rFonts w:ascii="Candara" w:hAnsi="Candara" w:cs="LiberationSans-Bold"/>
          <w:b/>
          <w:szCs w:val="22"/>
        </w:rPr>
        <w:t>.</w:t>
      </w:r>
      <w:r w:rsidR="00FD6067" w:rsidRPr="00FD6067">
        <w:rPr>
          <w:rFonts w:ascii="Candara" w:hAnsi="Candara" w:cs="LiberationSans-Bold"/>
          <w:szCs w:val="22"/>
        </w:rPr>
        <w:t xml:space="preserve"> Perform the following calculations and report each answer with the correct number of significant figures.</w:t>
      </w:r>
    </w:p>
    <w:p w14:paraId="68903DF8" w14:textId="21AF8D7D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(a</w:t>
      </w:r>
      <w:r w:rsidR="00FD6067" w:rsidRPr="00FD6067">
        <w:rPr>
          <w:rFonts w:ascii="Candara" w:hAnsi="Candara" w:cs="LiberationSans-Bold"/>
          <w:szCs w:val="22"/>
        </w:rPr>
        <w:t>) 0.147 + 0.0066 + 0.012</w:t>
      </w:r>
    </w:p>
    <w:p w14:paraId="00A64464" w14:textId="646038A8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(b</w:t>
      </w:r>
      <w:r w:rsidR="00FD6067" w:rsidRPr="00FD6067">
        <w:rPr>
          <w:rFonts w:ascii="Candara" w:hAnsi="Candara" w:cs="LiberationSans-Bold"/>
          <w:szCs w:val="22"/>
        </w:rPr>
        <w:t>) 38 × 95 × 1.792</w:t>
      </w:r>
    </w:p>
    <w:p w14:paraId="059A5605" w14:textId="3FDFEA80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(c</w:t>
      </w:r>
      <w:r w:rsidR="00FD6067" w:rsidRPr="00FD6067">
        <w:rPr>
          <w:rFonts w:ascii="Candara" w:hAnsi="Candara" w:cs="LiberationSans-Bold"/>
          <w:szCs w:val="22"/>
        </w:rPr>
        <w:t>) 15 – 0.15 – 0.6155</w:t>
      </w:r>
    </w:p>
    <w:p w14:paraId="570125AA" w14:textId="534ED8E8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(d</w:t>
      </w:r>
      <w:r w:rsidR="00FD6067" w:rsidRPr="00FD6067">
        <w:rPr>
          <w:rFonts w:ascii="Candara" w:hAnsi="Candara" w:cs="LiberationSans-Bold"/>
          <w:szCs w:val="22"/>
        </w:rPr>
        <w:t>) (88.5 − 87.57) / 45.13</w:t>
      </w:r>
    </w:p>
    <w:p w14:paraId="6F2DE9FF" w14:textId="0FC66C78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(a</w:t>
      </w:r>
      <w:r w:rsidR="00FD6067" w:rsidRPr="00FD6067">
        <w:rPr>
          <w:rFonts w:ascii="Candara" w:hAnsi="Candara" w:cs="LiberationSans-Bold"/>
          <w:color w:val="0000FF"/>
          <w:szCs w:val="22"/>
        </w:rPr>
        <w:t>) 0.166</w:t>
      </w:r>
    </w:p>
    <w:p w14:paraId="4F76D120" w14:textId="76DE4CE8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(b</w:t>
      </w:r>
      <w:r w:rsidR="00FD6067" w:rsidRPr="00FD6067">
        <w:rPr>
          <w:rFonts w:ascii="Candara" w:hAnsi="Candara" w:cs="LiberationSans-Bold"/>
          <w:color w:val="0000FF"/>
          <w:szCs w:val="22"/>
        </w:rPr>
        <w:t>) 610</w:t>
      </w:r>
    </w:p>
    <w:p w14:paraId="1C418B46" w14:textId="397963E5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(c</w:t>
      </w:r>
      <w:r w:rsidR="00FD6067" w:rsidRPr="00FD6067">
        <w:rPr>
          <w:rFonts w:ascii="Candara" w:hAnsi="Candara" w:cs="LiberationSans-Bold"/>
          <w:color w:val="0000FF"/>
          <w:szCs w:val="22"/>
        </w:rPr>
        <w:t>) 14</w:t>
      </w:r>
    </w:p>
    <w:p w14:paraId="49D9FF6D" w14:textId="0A89F1D4" w:rsidR="00FD6067" w:rsidRPr="00FD6067" w:rsidRDefault="00867ED6" w:rsidP="00FD6067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>(d</w:t>
      </w:r>
      <w:r w:rsidR="00FD6067" w:rsidRPr="00FD6067">
        <w:rPr>
          <w:rFonts w:ascii="Candara" w:hAnsi="Candara" w:cs="LiberationSans-Bold"/>
          <w:color w:val="0000FF"/>
          <w:szCs w:val="22"/>
        </w:rPr>
        <w:t>) 2 E-2</w:t>
      </w:r>
    </w:p>
    <w:p w14:paraId="690F14E3" w14:textId="77777777" w:rsidR="00867ED6" w:rsidRDefault="00867ED6" w:rsidP="00FD60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  <w:u w:val="single"/>
        </w:rPr>
      </w:pPr>
    </w:p>
    <w:p w14:paraId="38651CAC" w14:textId="77777777" w:rsidR="00FD6067" w:rsidRPr="0025658B" w:rsidRDefault="00FD6067" w:rsidP="00FD60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  <w:u w:val="single"/>
        </w:rPr>
      </w:pPr>
      <w:r w:rsidRPr="0025658B">
        <w:rPr>
          <w:rFonts w:ascii="Candara" w:hAnsi="Candara" w:cs="LiberationSans-Bold"/>
          <w:b/>
          <w:szCs w:val="22"/>
          <w:u w:val="single"/>
        </w:rPr>
        <w:t>1.6: Mathematical treatment of measurement results</w:t>
      </w:r>
    </w:p>
    <w:p w14:paraId="58139CA1" w14:textId="46EBC198" w:rsidR="00955A3E" w:rsidRPr="00955A3E" w:rsidRDefault="00867ED6" w:rsidP="00955A3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b/>
          <w:szCs w:val="22"/>
        </w:rPr>
        <w:t>9</w:t>
      </w:r>
      <w:r w:rsidR="00955A3E" w:rsidRPr="00955A3E">
        <w:rPr>
          <w:rFonts w:ascii="Candara" w:hAnsi="Candara" w:cs="LiberationSans-Bold"/>
          <w:b/>
          <w:szCs w:val="22"/>
        </w:rPr>
        <w:t>.</w:t>
      </w:r>
      <w:r w:rsidR="00955A3E" w:rsidRPr="00955A3E">
        <w:rPr>
          <w:rFonts w:ascii="Candara" w:hAnsi="Candara" w:cs="LiberationSans-Bold"/>
          <w:szCs w:val="22"/>
        </w:rPr>
        <w:t xml:space="preserve"> Many medical laboratory tests are run using 5.0 μL blood serum. What is this volume in milliliters?</w:t>
      </w:r>
      <w:r w:rsidR="00955A3E" w:rsidRPr="00955A3E">
        <w:rPr>
          <w:rFonts w:ascii="Candara" w:hAnsi="Candara" w:cs="LiberationSans-Bold"/>
          <w:szCs w:val="22"/>
        </w:rPr>
        <w:br/>
      </w:r>
      <w:r w:rsidR="00955A3E" w:rsidRPr="00955A3E">
        <w:rPr>
          <w:rFonts w:ascii="Candara" w:hAnsi="Candara" w:cs="LiberationSans-Bold"/>
          <w:color w:val="0000FF"/>
          <w:szCs w:val="22"/>
          <w:u w:val="single"/>
        </w:rPr>
        <w:t>5.0 uL    1 L        1 E3 mL</w:t>
      </w:r>
      <w:r w:rsidR="00955A3E" w:rsidRPr="00955A3E">
        <w:rPr>
          <w:rFonts w:ascii="Candara" w:hAnsi="Candara" w:cs="LiberationSans-Bold"/>
          <w:color w:val="0000FF"/>
          <w:szCs w:val="22"/>
        </w:rPr>
        <w:t xml:space="preserve">  =  0.005 mL</w:t>
      </w:r>
    </w:p>
    <w:p w14:paraId="5BFD3858" w14:textId="259F0005" w:rsidR="00FD6067" w:rsidRPr="00867ED6" w:rsidRDefault="00955A3E" w:rsidP="00867ED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955A3E">
        <w:rPr>
          <w:rFonts w:ascii="Candara" w:hAnsi="Candara" w:cs="LiberationSans-Bold"/>
          <w:color w:val="0000FF"/>
          <w:szCs w:val="22"/>
        </w:rPr>
        <w:tab/>
      </w:r>
      <w:r w:rsidRPr="00955A3E">
        <w:rPr>
          <w:rFonts w:ascii="Candara" w:hAnsi="Candara" w:cs="LiberationSans-Bold"/>
          <w:color w:val="0000FF"/>
          <w:szCs w:val="22"/>
        </w:rPr>
        <w:tab/>
        <w:t xml:space="preserve">    1 E6 uL       1 L</w:t>
      </w:r>
    </w:p>
    <w:p w14:paraId="566CCA74" w14:textId="7E1924A0" w:rsidR="00955A3E" w:rsidRPr="0025658B" w:rsidRDefault="00867ED6" w:rsidP="00955A3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10</w:t>
      </w:r>
      <w:r w:rsidR="00955A3E" w:rsidRPr="0025658B">
        <w:rPr>
          <w:rFonts w:ascii="Candara" w:hAnsi="Candara" w:cs="LiberationSans-Bold"/>
          <w:b/>
          <w:szCs w:val="22"/>
        </w:rPr>
        <w:t>.</w:t>
      </w:r>
      <w:r w:rsidR="00955A3E" w:rsidRPr="0025658B">
        <w:rPr>
          <w:rFonts w:ascii="Candara" w:hAnsi="Candara" w:cs="LiberationSans-Bold"/>
          <w:szCs w:val="22"/>
        </w:rPr>
        <w:t xml:space="preserve"> As an instructor is preparing for an experiment, he requires 225 g phosphoric acid. The only container readily available is a 150-mL Erlenmeyer flask. Is it large enough to contain the acid, whose density is 1.83 g/mL?</w:t>
      </w:r>
    </w:p>
    <w:p w14:paraId="269FB476" w14:textId="77777777" w:rsidR="00955A3E" w:rsidRPr="0025658B" w:rsidRDefault="00955A3E" w:rsidP="00955A3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25658B">
        <w:rPr>
          <w:rFonts w:ascii="Candara" w:hAnsi="Candara" w:cs="LiberationSans-Bold"/>
          <w:color w:val="0000FF"/>
          <w:szCs w:val="22"/>
          <w:u w:val="single"/>
        </w:rPr>
        <w:t xml:space="preserve">225 g   1 mL  </w:t>
      </w:r>
      <w:r w:rsidRPr="0025658B">
        <w:rPr>
          <w:rFonts w:ascii="Candara" w:hAnsi="Candara" w:cs="LiberationSans-Bold"/>
          <w:color w:val="0000FF"/>
          <w:szCs w:val="22"/>
        </w:rPr>
        <w:t xml:space="preserve"> = 192 mL</w:t>
      </w:r>
      <w:r w:rsidRPr="0025658B">
        <w:rPr>
          <w:rFonts w:ascii="Candara" w:hAnsi="Candara" w:cs="LiberationSans-Bold"/>
          <w:color w:val="0000FF"/>
          <w:szCs w:val="22"/>
        </w:rPr>
        <w:tab/>
        <w:t>Nope, the 150-mL flask is too small</w:t>
      </w:r>
    </w:p>
    <w:p w14:paraId="57DAD10E" w14:textId="77777777" w:rsidR="00955A3E" w:rsidRPr="0025658B" w:rsidRDefault="00955A3E" w:rsidP="00955A3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25658B">
        <w:rPr>
          <w:rFonts w:ascii="Candara" w:hAnsi="Candara" w:cs="LiberationSans-Bold"/>
          <w:color w:val="0000FF"/>
          <w:szCs w:val="22"/>
        </w:rPr>
        <w:t xml:space="preserve">            1.83 g</w:t>
      </w:r>
    </w:p>
    <w:p w14:paraId="7F896A49" w14:textId="77777777" w:rsidR="008F4A95" w:rsidRDefault="008F4A95" w:rsidP="008F4A95">
      <w:pPr>
        <w:rPr>
          <w:rFonts w:ascii="Candara" w:hAnsi="Candara"/>
          <w:szCs w:val="22"/>
        </w:rPr>
      </w:pPr>
    </w:p>
    <w:p w14:paraId="54D942C5" w14:textId="5A4EB119" w:rsidR="00C65E69" w:rsidRDefault="00867ED6" w:rsidP="008F4A95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11</w:t>
      </w:r>
      <w:r w:rsidR="008F4A95" w:rsidRPr="00E01FAB">
        <w:rPr>
          <w:rFonts w:ascii="Candara" w:hAnsi="Candara"/>
          <w:b/>
          <w:szCs w:val="22"/>
        </w:rPr>
        <w:t>.</w:t>
      </w:r>
      <w:r w:rsidR="008F4A95">
        <w:rPr>
          <w:rFonts w:ascii="Candara" w:hAnsi="Candara"/>
          <w:szCs w:val="22"/>
        </w:rPr>
        <w:t xml:space="preserve"> </w:t>
      </w:r>
      <w:r w:rsidR="00280379">
        <w:rPr>
          <w:rFonts w:ascii="Candara" w:hAnsi="Candara"/>
          <w:szCs w:val="22"/>
        </w:rPr>
        <w:t>In typical room air conditions, the average molecule of gas travels at a speed of 500</w:t>
      </w:r>
      <w:r w:rsidR="00D95E42">
        <w:rPr>
          <w:rFonts w:ascii="Candara" w:hAnsi="Candara"/>
          <w:szCs w:val="22"/>
        </w:rPr>
        <w:t>.0</w:t>
      </w:r>
      <w:r w:rsidR="00280379">
        <w:rPr>
          <w:rFonts w:ascii="Candara" w:hAnsi="Candara"/>
          <w:szCs w:val="22"/>
        </w:rPr>
        <w:t xml:space="preserve"> m/s. </w:t>
      </w:r>
    </w:p>
    <w:p w14:paraId="55BF7844" w14:textId="2F5A82CB" w:rsidR="008F4A95" w:rsidRDefault="00C65E69" w:rsidP="008F4A95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    </w:t>
      </w:r>
      <w:r w:rsidR="00280379">
        <w:rPr>
          <w:rFonts w:ascii="Candara" w:hAnsi="Candara"/>
          <w:szCs w:val="22"/>
        </w:rPr>
        <w:t>Convert that speed to miles per hour.</w:t>
      </w:r>
    </w:p>
    <w:p w14:paraId="0CEDFDA5" w14:textId="5E90D61D" w:rsidR="00867ED6" w:rsidRPr="00867ED6" w:rsidRDefault="00867ED6" w:rsidP="00867ED6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>500</w:t>
      </w:r>
      <w:r w:rsidR="00D95E42">
        <w:rPr>
          <w:rFonts w:ascii="Candara" w:hAnsi="Candara"/>
          <w:color w:val="0000FF"/>
          <w:szCs w:val="22"/>
          <w:u w:val="single"/>
        </w:rPr>
        <w:t>.0</w:t>
      </w:r>
      <w:r>
        <w:rPr>
          <w:rFonts w:ascii="Candara" w:hAnsi="Candara"/>
          <w:color w:val="0000FF"/>
          <w:szCs w:val="22"/>
          <w:u w:val="single"/>
        </w:rPr>
        <w:t xml:space="preserve"> m      1 km          1 mile             60 s      60 min</w:t>
      </w:r>
      <w:r>
        <w:rPr>
          <w:rFonts w:ascii="Candara" w:hAnsi="Candara"/>
          <w:color w:val="0000FF"/>
          <w:szCs w:val="22"/>
        </w:rPr>
        <w:t xml:space="preserve">  =  </w:t>
      </w:r>
      <w:r w:rsidR="00D95E42">
        <w:rPr>
          <w:rFonts w:ascii="Candara" w:hAnsi="Candara"/>
          <w:color w:val="0000FF"/>
          <w:szCs w:val="22"/>
        </w:rPr>
        <w:t>1118 miles/hr</w:t>
      </w:r>
    </w:p>
    <w:p w14:paraId="212850F3" w14:textId="77FDCC3A" w:rsidR="00867ED6" w:rsidRPr="00867ED6" w:rsidRDefault="00867ED6" w:rsidP="00867ED6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   1 s         </w:t>
      </w:r>
      <w:r w:rsidR="00D95E42">
        <w:rPr>
          <w:rFonts w:ascii="Candara" w:hAnsi="Candara"/>
          <w:color w:val="0000FF"/>
          <w:szCs w:val="22"/>
        </w:rPr>
        <w:t xml:space="preserve">   </w:t>
      </w:r>
      <w:r>
        <w:rPr>
          <w:rFonts w:ascii="Candara" w:hAnsi="Candara"/>
          <w:color w:val="0000FF"/>
          <w:szCs w:val="22"/>
        </w:rPr>
        <w:t>1 E3 m       1.6093 km    1 min        1 hr</w:t>
      </w:r>
    </w:p>
    <w:p w14:paraId="2DCAC540" w14:textId="77777777" w:rsidR="00E01FAB" w:rsidRDefault="00E01FAB" w:rsidP="008F4A95">
      <w:pPr>
        <w:rPr>
          <w:rFonts w:ascii="Candara" w:hAnsi="Candara"/>
          <w:szCs w:val="22"/>
        </w:rPr>
      </w:pPr>
    </w:p>
    <w:p w14:paraId="56FDE670" w14:textId="56C415CD" w:rsidR="00E01FAB" w:rsidRDefault="00867ED6" w:rsidP="00C65E69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="00E01FAB" w:rsidRPr="00851C81">
        <w:rPr>
          <w:rFonts w:ascii="Candara" w:hAnsi="Candara"/>
          <w:b/>
          <w:szCs w:val="22"/>
        </w:rPr>
        <w:t>.</w:t>
      </w:r>
      <w:r w:rsidR="00E01FAB">
        <w:rPr>
          <w:rFonts w:ascii="Candara" w:hAnsi="Candara"/>
          <w:szCs w:val="22"/>
        </w:rPr>
        <w:t xml:space="preserve"> One molecule of water occupies a volume of </w:t>
      </w:r>
      <w:r w:rsidR="00573B34">
        <w:rPr>
          <w:rFonts w:ascii="Candara" w:hAnsi="Candara"/>
          <w:szCs w:val="22"/>
        </w:rPr>
        <w:t>2.99 E-23 mL.</w:t>
      </w:r>
      <w:r w:rsidR="00525AA4">
        <w:rPr>
          <w:rFonts w:ascii="Candara" w:hAnsi="Candara"/>
          <w:szCs w:val="22"/>
        </w:rPr>
        <w:t xml:space="preserve"> Under standard temperature &amp; pressure water vapor </w:t>
      </w:r>
      <w:r w:rsidR="00851C81">
        <w:rPr>
          <w:rFonts w:ascii="Candara" w:hAnsi="Candara"/>
          <w:szCs w:val="22"/>
        </w:rPr>
        <w:t xml:space="preserve">has a density of </w:t>
      </w:r>
      <w:r w:rsidR="00573B34">
        <w:rPr>
          <w:rFonts w:ascii="Candara" w:hAnsi="Candara"/>
          <w:szCs w:val="22"/>
        </w:rPr>
        <w:t xml:space="preserve">2.69 E22 molecules/L. If a room measures 8.2 </w:t>
      </w:r>
      <w:r w:rsidR="00D95E42">
        <w:rPr>
          <w:rFonts w:ascii="Candara" w:hAnsi="Candara"/>
          <w:szCs w:val="22"/>
        </w:rPr>
        <w:t>x 12.0 x 11.5 feet:</w:t>
      </w:r>
    </w:p>
    <w:p w14:paraId="31392037" w14:textId="289C6F78" w:rsidR="00573B34" w:rsidRDefault="00573B34" w:rsidP="00C65E69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(a) What is the volume of the room in cubic centimeters?</w:t>
      </w:r>
    </w:p>
    <w:p w14:paraId="43302230" w14:textId="146D14E1" w:rsidR="00573B34" w:rsidRDefault="00573B34" w:rsidP="00C65E69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 What volume (cubic cm) is occupied by water molecules?</w:t>
      </w:r>
    </w:p>
    <w:p w14:paraId="3B854FC9" w14:textId="6F090F69" w:rsidR="00D95E42" w:rsidRPr="008550E2" w:rsidRDefault="00D95E42" w:rsidP="00C65E69">
      <w:pPr>
        <w:ind w:left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 xml:space="preserve">(a) 8.2 x 12.0 x 11.5 = </w:t>
      </w:r>
      <w:r w:rsidRPr="00D95E42">
        <w:rPr>
          <w:rFonts w:ascii="Candara" w:hAnsi="Candara"/>
          <w:color w:val="0000FF"/>
          <w:szCs w:val="22"/>
          <w:u w:val="single"/>
        </w:rPr>
        <w:t>1100 ft</w:t>
      </w:r>
      <w:r w:rsidRPr="00D95E42">
        <w:rPr>
          <w:rFonts w:ascii="Candara" w:hAnsi="Candara"/>
          <w:color w:val="0000FF"/>
          <w:sz w:val="24"/>
          <w:szCs w:val="22"/>
          <w:u w:val="single"/>
          <w:vertAlign w:val="superscript"/>
        </w:rPr>
        <w:t>3</w:t>
      </w:r>
      <w:r>
        <w:rPr>
          <w:rFonts w:ascii="Candara" w:hAnsi="Candara"/>
          <w:color w:val="0000FF"/>
          <w:szCs w:val="22"/>
          <w:u w:val="single"/>
        </w:rPr>
        <w:t xml:space="preserve">       12</w:t>
      </w:r>
      <w:r w:rsidR="008550E2" w:rsidRPr="008550E2">
        <w:rPr>
          <w:rFonts w:ascii="Candara" w:hAnsi="Candara"/>
          <w:color w:val="0000FF"/>
          <w:sz w:val="24"/>
          <w:szCs w:val="22"/>
          <w:u w:val="single"/>
          <w:vertAlign w:val="superscript"/>
        </w:rPr>
        <w:t>3</w:t>
      </w:r>
      <w:r>
        <w:rPr>
          <w:rFonts w:ascii="Candara" w:hAnsi="Candara"/>
          <w:color w:val="0000FF"/>
          <w:szCs w:val="22"/>
          <w:u w:val="single"/>
        </w:rPr>
        <w:t xml:space="preserve"> in</w:t>
      </w:r>
      <w:r w:rsidR="008550E2" w:rsidRPr="008550E2">
        <w:rPr>
          <w:rFonts w:ascii="Candara" w:hAnsi="Candara"/>
          <w:color w:val="0000FF"/>
          <w:sz w:val="24"/>
          <w:szCs w:val="22"/>
          <w:u w:val="single"/>
          <w:vertAlign w:val="superscript"/>
        </w:rPr>
        <w:t>3</w:t>
      </w:r>
      <w:r w:rsidR="008550E2">
        <w:rPr>
          <w:rFonts w:ascii="Candara" w:hAnsi="Candara"/>
          <w:color w:val="0000FF"/>
          <w:szCs w:val="22"/>
          <w:u w:val="single"/>
        </w:rPr>
        <w:t xml:space="preserve">      2.54</w:t>
      </w:r>
      <w:r w:rsidR="008550E2" w:rsidRPr="008550E2">
        <w:rPr>
          <w:rFonts w:ascii="Candara" w:hAnsi="Candara"/>
          <w:color w:val="0000FF"/>
          <w:sz w:val="24"/>
          <w:szCs w:val="22"/>
          <w:u w:val="single"/>
          <w:vertAlign w:val="superscript"/>
        </w:rPr>
        <w:t>3</w:t>
      </w:r>
      <w:r w:rsidR="008550E2">
        <w:rPr>
          <w:rFonts w:ascii="Candara" w:hAnsi="Candara"/>
          <w:color w:val="0000FF"/>
          <w:szCs w:val="22"/>
          <w:u w:val="single"/>
        </w:rPr>
        <w:t xml:space="preserve"> cm</w:t>
      </w:r>
      <w:r w:rsidR="008550E2" w:rsidRPr="008550E2">
        <w:rPr>
          <w:rFonts w:ascii="Candara" w:hAnsi="Candara"/>
          <w:color w:val="0000FF"/>
          <w:sz w:val="24"/>
          <w:szCs w:val="22"/>
          <w:u w:val="single"/>
          <w:vertAlign w:val="superscript"/>
        </w:rPr>
        <w:t>3</w:t>
      </w:r>
      <w:r w:rsidR="008550E2">
        <w:rPr>
          <w:rFonts w:ascii="Candara" w:hAnsi="Candara"/>
          <w:color w:val="0000FF"/>
          <w:szCs w:val="22"/>
          <w:u w:val="single"/>
        </w:rPr>
        <w:t xml:space="preserve"> = 3.1 E7 cm</w:t>
      </w:r>
      <w:r w:rsidR="008550E2" w:rsidRPr="008550E2">
        <w:rPr>
          <w:rFonts w:ascii="Candara" w:hAnsi="Candara"/>
          <w:color w:val="0000FF"/>
          <w:sz w:val="24"/>
          <w:szCs w:val="22"/>
          <w:u w:val="single"/>
          <w:vertAlign w:val="superscript"/>
        </w:rPr>
        <w:t>3</w:t>
      </w:r>
    </w:p>
    <w:p w14:paraId="0014C938" w14:textId="18BA8A86" w:rsidR="00D95E42" w:rsidRDefault="008550E2" w:rsidP="00C65E69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1</w:t>
      </w:r>
      <w:r w:rsidRPr="008550E2">
        <w:rPr>
          <w:rFonts w:ascii="Candara" w:hAnsi="Candara"/>
          <w:color w:val="0000FF"/>
          <w:sz w:val="24"/>
          <w:szCs w:val="22"/>
          <w:vertAlign w:val="superscript"/>
        </w:rPr>
        <w:t>3</w:t>
      </w:r>
      <w:r>
        <w:rPr>
          <w:rFonts w:ascii="Candara" w:hAnsi="Candara"/>
          <w:color w:val="0000FF"/>
          <w:szCs w:val="22"/>
        </w:rPr>
        <w:t xml:space="preserve"> ft</w:t>
      </w:r>
      <w:r w:rsidRPr="008550E2">
        <w:rPr>
          <w:rFonts w:ascii="Candara" w:hAnsi="Candara"/>
          <w:color w:val="0000FF"/>
          <w:sz w:val="24"/>
          <w:szCs w:val="22"/>
          <w:vertAlign w:val="superscript"/>
        </w:rPr>
        <w:t>3</w:t>
      </w:r>
      <w:r>
        <w:rPr>
          <w:rFonts w:ascii="Candara" w:hAnsi="Candara"/>
          <w:color w:val="0000FF"/>
          <w:szCs w:val="22"/>
        </w:rPr>
        <w:t xml:space="preserve">            1</w:t>
      </w:r>
      <w:r w:rsidRPr="008550E2">
        <w:rPr>
          <w:rFonts w:ascii="Candara" w:hAnsi="Candara"/>
          <w:color w:val="0000FF"/>
          <w:sz w:val="24"/>
          <w:szCs w:val="22"/>
          <w:vertAlign w:val="superscript"/>
        </w:rPr>
        <w:t>3</w:t>
      </w:r>
      <w:r>
        <w:rPr>
          <w:rFonts w:ascii="Candara" w:hAnsi="Candara"/>
          <w:color w:val="0000FF"/>
          <w:szCs w:val="22"/>
        </w:rPr>
        <w:t xml:space="preserve"> in</w:t>
      </w:r>
      <w:r w:rsidRPr="008550E2">
        <w:rPr>
          <w:rFonts w:ascii="Candara" w:hAnsi="Candara"/>
          <w:color w:val="0000FF"/>
          <w:sz w:val="24"/>
          <w:szCs w:val="22"/>
          <w:vertAlign w:val="superscript"/>
        </w:rPr>
        <w:t>3</w:t>
      </w:r>
    </w:p>
    <w:p w14:paraId="74B19F5A" w14:textId="4E94AC50" w:rsidR="00A04828" w:rsidRPr="004E28CD" w:rsidRDefault="00A04828" w:rsidP="00C65E69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(b) </w:t>
      </w:r>
      <w:r>
        <w:rPr>
          <w:rFonts w:ascii="Candara" w:hAnsi="Candara"/>
          <w:color w:val="0000FF"/>
          <w:szCs w:val="22"/>
          <w:u w:val="single"/>
        </w:rPr>
        <w:t>3.1 E7 mL     1 L           2.69 E22 molecules      2.99 E-23 mL</w:t>
      </w:r>
      <w:r w:rsidR="004E28CD">
        <w:rPr>
          <w:rFonts w:ascii="Candara" w:hAnsi="Candara"/>
          <w:color w:val="0000FF"/>
          <w:szCs w:val="22"/>
        </w:rPr>
        <w:t xml:space="preserve"> = 2.5 E4 mL</w:t>
      </w:r>
    </w:p>
    <w:p w14:paraId="05E2FD9D" w14:textId="781C9363" w:rsidR="00A04828" w:rsidRPr="00A04828" w:rsidRDefault="00A04828" w:rsidP="00C65E69">
      <w:pPr>
        <w:ind w:left="360"/>
        <w:rPr>
          <w:rFonts w:ascii="Candara" w:hAnsi="Candara"/>
          <w:color w:val="0000FF"/>
          <w:szCs w:val="22"/>
        </w:rPr>
      </w:pPr>
      <w:r w:rsidRPr="00A04828">
        <w:rPr>
          <w:rFonts w:ascii="Candara" w:hAnsi="Candara"/>
          <w:color w:val="0000FF"/>
          <w:szCs w:val="22"/>
        </w:rPr>
        <w:t xml:space="preserve">          </w:t>
      </w:r>
      <w:r>
        <w:rPr>
          <w:rFonts w:ascii="Candara" w:hAnsi="Candara"/>
          <w:color w:val="0000FF"/>
          <w:szCs w:val="22"/>
        </w:rPr>
        <w:tab/>
        <w:t xml:space="preserve">      1 E3 mL</w:t>
      </w:r>
      <w:r>
        <w:rPr>
          <w:rFonts w:ascii="Candara" w:hAnsi="Candara"/>
          <w:color w:val="0000FF"/>
          <w:szCs w:val="22"/>
        </w:rPr>
        <w:tab/>
        <w:t xml:space="preserve">        1 L</w:t>
      </w:r>
      <w:r>
        <w:rPr>
          <w:rFonts w:ascii="Candara" w:hAnsi="Candara"/>
          <w:color w:val="0000FF"/>
          <w:szCs w:val="22"/>
        </w:rPr>
        <w:tab/>
        <w:t xml:space="preserve">                      1 molecule</w:t>
      </w:r>
    </w:p>
    <w:sectPr w:rsidR="00A04828" w:rsidRPr="00A04828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A04828" w:rsidRDefault="00A04828">
      <w:r>
        <w:separator/>
      </w:r>
    </w:p>
  </w:endnote>
  <w:endnote w:type="continuationSeparator" w:id="0">
    <w:p w14:paraId="754F9C2B" w14:textId="77777777" w:rsidR="00A04828" w:rsidRDefault="00A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A04828" w:rsidRDefault="00A04828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A04828" w:rsidRDefault="00A04828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A04828" w:rsidRPr="007B5EBB" w:rsidRDefault="00A04828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BF6BD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A04828" w:rsidRPr="00EE55F3" w:rsidRDefault="00A04828" w:rsidP="009C2711">
    <w:pPr>
      <w:pStyle w:val="Footer"/>
      <w:ind w:right="360"/>
      <w:rPr>
        <w:i/>
      </w:rPr>
    </w:pPr>
    <w:r w:rsidRPr="00EE55F3">
      <w:rPr>
        <w:i/>
      </w:rPr>
      <w:t>OpenStax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A04828" w:rsidRDefault="00A04828">
      <w:r>
        <w:separator/>
      </w:r>
    </w:p>
  </w:footnote>
  <w:footnote w:type="continuationSeparator" w:id="0">
    <w:p w14:paraId="2AA5FF04" w14:textId="77777777" w:rsidR="00A04828" w:rsidRDefault="00A04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A04828" w:rsidRPr="00622D91" w:rsidRDefault="00A0482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A04828" w:rsidRPr="00622D91" w:rsidRDefault="00A0482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A04828" w:rsidRDefault="00A04828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A04828" w:rsidRDefault="00A04828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A04828" w:rsidRDefault="00A048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C026E"/>
    <w:multiLevelType w:val="hybridMultilevel"/>
    <w:tmpl w:val="AF6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0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3116D"/>
    <w:rsid w:val="00043FD1"/>
    <w:rsid w:val="00056B1C"/>
    <w:rsid w:val="00061611"/>
    <w:rsid w:val="000854A9"/>
    <w:rsid w:val="0008784A"/>
    <w:rsid w:val="000C0ED7"/>
    <w:rsid w:val="0011147B"/>
    <w:rsid w:val="00117155"/>
    <w:rsid w:val="001A146C"/>
    <w:rsid w:val="001C62C0"/>
    <w:rsid w:val="001E35FE"/>
    <w:rsid w:val="001E7E5C"/>
    <w:rsid w:val="002008FB"/>
    <w:rsid w:val="00205236"/>
    <w:rsid w:val="00210442"/>
    <w:rsid w:val="00216D48"/>
    <w:rsid w:val="00227047"/>
    <w:rsid w:val="00280379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65BB"/>
    <w:rsid w:val="00336D49"/>
    <w:rsid w:val="003A28BF"/>
    <w:rsid w:val="003A34D3"/>
    <w:rsid w:val="003B5EC0"/>
    <w:rsid w:val="003B686A"/>
    <w:rsid w:val="003C315B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85B4F"/>
    <w:rsid w:val="00490507"/>
    <w:rsid w:val="004A08DC"/>
    <w:rsid w:val="004C7EDC"/>
    <w:rsid w:val="004E28CD"/>
    <w:rsid w:val="004F3601"/>
    <w:rsid w:val="004F755C"/>
    <w:rsid w:val="005234E8"/>
    <w:rsid w:val="00525AA4"/>
    <w:rsid w:val="00540481"/>
    <w:rsid w:val="00541035"/>
    <w:rsid w:val="0055689C"/>
    <w:rsid w:val="00573B34"/>
    <w:rsid w:val="0059560E"/>
    <w:rsid w:val="005E30DB"/>
    <w:rsid w:val="005F3992"/>
    <w:rsid w:val="00623D5D"/>
    <w:rsid w:val="00653DEE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06BA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51C81"/>
    <w:rsid w:val="008550E2"/>
    <w:rsid w:val="008668B3"/>
    <w:rsid w:val="00867ED6"/>
    <w:rsid w:val="00870DED"/>
    <w:rsid w:val="008B74A9"/>
    <w:rsid w:val="008C033B"/>
    <w:rsid w:val="008D3938"/>
    <w:rsid w:val="008D4197"/>
    <w:rsid w:val="008D43E0"/>
    <w:rsid w:val="008F4A95"/>
    <w:rsid w:val="00907E6A"/>
    <w:rsid w:val="00915B5C"/>
    <w:rsid w:val="00937D4F"/>
    <w:rsid w:val="00947613"/>
    <w:rsid w:val="00955A3E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C4CFA"/>
    <w:rsid w:val="009F2AC5"/>
    <w:rsid w:val="00A04828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BF6BD8"/>
    <w:rsid w:val="00C53389"/>
    <w:rsid w:val="00C65E6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642F"/>
    <w:rsid w:val="00D55EF7"/>
    <w:rsid w:val="00D6271D"/>
    <w:rsid w:val="00D723FC"/>
    <w:rsid w:val="00D7340D"/>
    <w:rsid w:val="00D81436"/>
    <w:rsid w:val="00D95E42"/>
    <w:rsid w:val="00DA7A0E"/>
    <w:rsid w:val="00DC4494"/>
    <w:rsid w:val="00DD34E9"/>
    <w:rsid w:val="00DE6807"/>
    <w:rsid w:val="00E01FAB"/>
    <w:rsid w:val="00E0430F"/>
    <w:rsid w:val="00E42AD5"/>
    <w:rsid w:val="00E57EDC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2B8D"/>
    <w:rsid w:val="00F563F8"/>
    <w:rsid w:val="00F8566E"/>
    <w:rsid w:val="00F86A16"/>
    <w:rsid w:val="00FA2708"/>
    <w:rsid w:val="00FB441B"/>
    <w:rsid w:val="00FB6E5D"/>
    <w:rsid w:val="00FD5889"/>
    <w:rsid w:val="00FD606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618</Words>
  <Characters>3524</Characters>
  <Application>Microsoft Macintosh Word</Application>
  <DocSecurity>0</DocSecurity>
  <Lines>29</Lines>
  <Paragraphs>8</Paragraphs>
  <ScaleCrop>false</ScaleCrop>
  <Company>Vermont Technical College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cp:lastPrinted>2016-11-17T02:04:00Z</cp:lastPrinted>
  <dcterms:created xsi:type="dcterms:W3CDTF">2018-01-30T17:15:00Z</dcterms:created>
  <dcterms:modified xsi:type="dcterms:W3CDTF">2018-01-31T01:53:00Z</dcterms:modified>
</cp:coreProperties>
</file>