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E499" w14:textId="70D7D6EA" w:rsidR="00D725B5" w:rsidRPr="007867C4" w:rsidRDefault="003D1290" w:rsidP="00333B93">
      <w:pPr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b/>
          <w:sz w:val="28"/>
          <w:szCs w:val="28"/>
        </w:rPr>
        <w:t xml:space="preserve">CHE1031 </w:t>
      </w:r>
      <w:r w:rsidR="0085320A">
        <w:rPr>
          <w:rFonts w:ascii="Candara" w:hAnsi="Candara"/>
          <w:b/>
          <w:sz w:val="28"/>
          <w:szCs w:val="28"/>
        </w:rPr>
        <w:t>Tutorial</w:t>
      </w:r>
      <w:r w:rsidR="00D725B5" w:rsidRPr="007867C4">
        <w:rPr>
          <w:rFonts w:ascii="Candara" w:hAnsi="Candara"/>
          <w:b/>
          <w:sz w:val="28"/>
          <w:szCs w:val="28"/>
        </w:rPr>
        <w:t xml:space="preserve">: </w:t>
      </w:r>
      <w:r w:rsidR="007867C4" w:rsidRPr="007867C4">
        <w:rPr>
          <w:rFonts w:ascii="Candara" w:hAnsi="Candara"/>
          <w:b/>
          <w:sz w:val="28"/>
          <w:szCs w:val="28"/>
        </w:rPr>
        <w:t>Calculating molecular from empirical formula</w:t>
      </w:r>
      <w:r w:rsidR="0085320A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1157156" w14:textId="77777777" w:rsidR="006A1E29" w:rsidRDefault="006A1E29" w:rsidP="00333B93">
      <w:pPr>
        <w:rPr>
          <w:rFonts w:ascii="Candara" w:hAnsi="Candara"/>
          <w:b/>
          <w:szCs w:val="22"/>
        </w:rPr>
      </w:pPr>
    </w:p>
    <w:p w14:paraId="33C3B280" w14:textId="4EA9BFAA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VIDEO:</w:t>
      </w:r>
    </w:p>
    <w:p w14:paraId="2273B6FF" w14:textId="7E662958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7867C4">
        <w:rPr>
          <w:rFonts w:ascii="Candara" w:hAnsi="Candara"/>
          <w:szCs w:val="22"/>
        </w:rPr>
        <w:t>Calculating molecular formula from empirical formula’</w:t>
      </w:r>
      <w:r>
        <w:rPr>
          <w:rFonts w:ascii="Candara" w:hAnsi="Candara"/>
          <w:szCs w:val="22"/>
        </w:rPr>
        <w:t xml:space="preserve">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01AFC89A" w14:textId="6073BF61" w:rsidR="006A1E29" w:rsidRDefault="005B571B" w:rsidP="00333B93">
      <w:pPr>
        <w:rPr>
          <w:rFonts w:ascii="Candara" w:hAnsi="Candara"/>
          <w:sz w:val="20"/>
          <w:szCs w:val="20"/>
        </w:rPr>
      </w:pPr>
      <w:hyperlink r:id="rId7" w:history="1">
        <w:r w:rsidR="007867C4" w:rsidRPr="00066E2D">
          <w:rPr>
            <w:rStyle w:val="Hyperlink"/>
            <w:rFonts w:ascii="Candara" w:hAnsi="Candara"/>
            <w:sz w:val="20"/>
            <w:szCs w:val="20"/>
          </w:rPr>
          <w:t>https://www.youtube.com/watch?v=J_MtVs0aBdU&amp;list=PL3hPm0ZdYhyyWLwHs-N8En7iTuJ9jZQqr&amp;index=3</w:t>
        </w:r>
      </w:hyperlink>
    </w:p>
    <w:p w14:paraId="2E8CBB7B" w14:textId="77777777" w:rsidR="007867C4" w:rsidRDefault="007867C4" w:rsidP="00333B93">
      <w:pPr>
        <w:rPr>
          <w:rFonts w:ascii="Candara" w:hAnsi="Candara"/>
          <w:szCs w:val="22"/>
        </w:rPr>
      </w:pPr>
    </w:p>
    <w:p w14:paraId="7DBADACB" w14:textId="44EF38C9" w:rsidR="00D725B5" w:rsidRDefault="00D725B5" w:rsidP="00333B93">
      <w:pPr>
        <w:rPr>
          <w:rFonts w:ascii="Candara" w:hAnsi="Candara"/>
          <w:b/>
          <w:szCs w:val="22"/>
        </w:rPr>
      </w:pPr>
      <w:r w:rsidRPr="007867C4">
        <w:rPr>
          <w:rFonts w:ascii="Candara" w:hAnsi="Candara"/>
          <w:b/>
          <w:szCs w:val="22"/>
        </w:rPr>
        <w:t xml:space="preserve">Please watch the video and then </w:t>
      </w:r>
      <w:r w:rsidR="007867C4" w:rsidRPr="007867C4">
        <w:rPr>
          <w:rFonts w:ascii="Candara" w:hAnsi="Candara"/>
          <w:b/>
          <w:szCs w:val="22"/>
        </w:rPr>
        <w:t>answer these questions</w:t>
      </w:r>
      <w:r w:rsidR="007867C4">
        <w:rPr>
          <w:rFonts w:ascii="Candara" w:hAnsi="Candara"/>
          <w:b/>
          <w:szCs w:val="22"/>
        </w:rPr>
        <w:t>:</w:t>
      </w:r>
    </w:p>
    <w:p w14:paraId="09D34754" w14:textId="1545AA6B" w:rsidR="00F80568" w:rsidRPr="00307C19" w:rsidRDefault="00F80568" w:rsidP="00F80568">
      <w:pPr>
        <w:pStyle w:val="ListParagraph"/>
        <w:numPr>
          <w:ilvl w:val="0"/>
          <w:numId w:val="33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What information do you need to convert empirical formulas to molecular formulas?</w:t>
      </w:r>
      <w:r w:rsidR="00962792">
        <w:rPr>
          <w:rFonts w:ascii="Candara" w:hAnsi="Candara"/>
          <w:szCs w:val="22"/>
        </w:rPr>
        <w:br/>
      </w:r>
    </w:p>
    <w:p w14:paraId="2CA79520" w14:textId="77777777" w:rsidR="00307C19" w:rsidRDefault="00307C19" w:rsidP="00307C19">
      <w:pPr>
        <w:rPr>
          <w:rFonts w:ascii="Candara" w:hAnsi="Candara"/>
          <w:szCs w:val="22"/>
        </w:rPr>
      </w:pPr>
    </w:p>
    <w:p w14:paraId="5B2A5630" w14:textId="77777777" w:rsidR="00307C19" w:rsidRDefault="00307C19" w:rsidP="00307C19">
      <w:pPr>
        <w:rPr>
          <w:rFonts w:ascii="Candara" w:hAnsi="Candara"/>
          <w:szCs w:val="22"/>
        </w:rPr>
      </w:pPr>
    </w:p>
    <w:p w14:paraId="023956C5" w14:textId="77777777" w:rsidR="00307C19" w:rsidRDefault="00307C19" w:rsidP="00307C19">
      <w:pPr>
        <w:rPr>
          <w:rFonts w:ascii="Candara" w:hAnsi="Candara"/>
          <w:szCs w:val="22"/>
        </w:rPr>
      </w:pPr>
    </w:p>
    <w:p w14:paraId="6CC2632F" w14:textId="77777777" w:rsidR="00307C19" w:rsidRPr="00307C19" w:rsidRDefault="00307C19" w:rsidP="00307C19">
      <w:pPr>
        <w:rPr>
          <w:rFonts w:ascii="Candara" w:hAnsi="Candara"/>
          <w:szCs w:val="22"/>
        </w:rPr>
      </w:pPr>
    </w:p>
    <w:p w14:paraId="4DD94A82" w14:textId="7863F4F0" w:rsidR="00BA7460" w:rsidRPr="00307C19" w:rsidRDefault="00F80568" w:rsidP="00BA7460">
      <w:pPr>
        <w:pStyle w:val="ListParagraph"/>
        <w:numPr>
          <w:ilvl w:val="0"/>
          <w:numId w:val="33"/>
        </w:numPr>
        <w:rPr>
          <w:rFonts w:ascii="Candara" w:hAnsi="Candara"/>
          <w:szCs w:val="22"/>
        </w:rPr>
      </w:pPr>
      <w:r w:rsidRPr="00F80568">
        <w:rPr>
          <w:rFonts w:ascii="Candara" w:hAnsi="Candara"/>
          <w:szCs w:val="22"/>
        </w:rPr>
        <w:t>List the steps to calculating molecular formula from empirical formula.</w:t>
      </w:r>
      <w:r w:rsidR="00962792">
        <w:rPr>
          <w:rFonts w:ascii="Candara" w:hAnsi="Candara"/>
          <w:szCs w:val="22"/>
        </w:rPr>
        <w:br/>
      </w:r>
    </w:p>
    <w:p w14:paraId="2DB89D7D" w14:textId="77777777" w:rsidR="00307C19" w:rsidRDefault="00307C19" w:rsidP="00307C19">
      <w:pPr>
        <w:rPr>
          <w:rFonts w:ascii="Candara" w:hAnsi="Candara"/>
          <w:szCs w:val="22"/>
        </w:rPr>
      </w:pPr>
    </w:p>
    <w:p w14:paraId="39013D36" w14:textId="77777777" w:rsidR="00307C19" w:rsidRDefault="00307C19" w:rsidP="00307C19">
      <w:pPr>
        <w:rPr>
          <w:rFonts w:ascii="Candara" w:hAnsi="Candara"/>
          <w:szCs w:val="22"/>
        </w:rPr>
      </w:pPr>
    </w:p>
    <w:p w14:paraId="7F961AFA" w14:textId="77777777" w:rsidR="00307C19" w:rsidRDefault="00307C19" w:rsidP="00307C19">
      <w:pPr>
        <w:rPr>
          <w:rFonts w:ascii="Candara" w:hAnsi="Candara"/>
          <w:szCs w:val="22"/>
        </w:rPr>
      </w:pPr>
    </w:p>
    <w:p w14:paraId="3C95EB45" w14:textId="77777777" w:rsidR="00307C19" w:rsidRDefault="00307C19" w:rsidP="00307C19">
      <w:pPr>
        <w:rPr>
          <w:rFonts w:ascii="Candara" w:hAnsi="Candara"/>
          <w:szCs w:val="22"/>
        </w:rPr>
      </w:pPr>
    </w:p>
    <w:p w14:paraId="5E6F990C" w14:textId="77777777" w:rsidR="00307C19" w:rsidRDefault="00307C19" w:rsidP="00307C19">
      <w:pPr>
        <w:rPr>
          <w:rFonts w:ascii="Candara" w:hAnsi="Candara"/>
          <w:szCs w:val="22"/>
        </w:rPr>
      </w:pPr>
    </w:p>
    <w:p w14:paraId="7A4F392C" w14:textId="77777777" w:rsidR="00307C19" w:rsidRPr="00307C19" w:rsidRDefault="00307C19" w:rsidP="00307C19">
      <w:pPr>
        <w:rPr>
          <w:rFonts w:ascii="Candara" w:hAnsi="Candara"/>
          <w:szCs w:val="22"/>
        </w:rPr>
      </w:pPr>
    </w:p>
    <w:p w14:paraId="18CC7596" w14:textId="0929A1D7" w:rsidR="00F80568" w:rsidRDefault="00962792" w:rsidP="00F80568">
      <w:pPr>
        <w:pStyle w:val="ListParagraph"/>
        <w:numPr>
          <w:ilvl w:val="0"/>
          <w:numId w:val="33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Do you find it easier </w:t>
      </w:r>
      <w:proofErr w:type="gramStart"/>
      <w:r>
        <w:rPr>
          <w:rFonts w:ascii="Candara" w:hAnsi="Candara"/>
          <w:szCs w:val="22"/>
        </w:rPr>
        <w:t>to:</w:t>
      </w:r>
      <w:proofErr w:type="gramEnd"/>
    </w:p>
    <w:p w14:paraId="5859D412" w14:textId="60469052" w:rsidR="00962792" w:rsidRDefault="00962792" w:rsidP="00BA7460">
      <w:pPr>
        <w:pStyle w:val="ListParagraph"/>
        <w:numPr>
          <w:ilvl w:val="1"/>
          <w:numId w:val="33"/>
        </w:numPr>
        <w:ind w:left="72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Multiply the empirical weight by small numbers until you get the molecular weight?</w:t>
      </w:r>
    </w:p>
    <w:p w14:paraId="0C4C2764" w14:textId="77777777" w:rsidR="00BA7460" w:rsidRDefault="00962792" w:rsidP="00BA7460">
      <w:pPr>
        <w:pStyle w:val="ListParagraph"/>
        <w:numPr>
          <w:ilvl w:val="1"/>
          <w:numId w:val="33"/>
        </w:numPr>
        <w:ind w:left="72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Divide the molecular weight by the empirical weight to get a factor by which you can multiply subscripts?</w:t>
      </w:r>
    </w:p>
    <w:p w14:paraId="1D326CC8" w14:textId="4C5148B1" w:rsidR="00962792" w:rsidRDefault="00962792" w:rsidP="00BA7460">
      <w:pPr>
        <w:ind w:left="360"/>
        <w:rPr>
          <w:rFonts w:ascii="Candara" w:hAnsi="Candara"/>
          <w:color w:val="0000FF"/>
          <w:szCs w:val="22"/>
        </w:rPr>
      </w:pPr>
    </w:p>
    <w:p w14:paraId="655E83F1" w14:textId="77777777" w:rsidR="00307C19" w:rsidRPr="00BA7460" w:rsidRDefault="00307C19" w:rsidP="00BA7460">
      <w:pPr>
        <w:ind w:left="360"/>
        <w:rPr>
          <w:rFonts w:ascii="Candara" w:hAnsi="Candara"/>
          <w:szCs w:val="22"/>
        </w:rPr>
      </w:pPr>
    </w:p>
    <w:p w14:paraId="36B7CE22" w14:textId="77777777" w:rsidR="00F04797" w:rsidRPr="00191630" w:rsidRDefault="00F04797" w:rsidP="00191630">
      <w:pPr>
        <w:pStyle w:val="ListParagraph"/>
        <w:ind w:left="360"/>
        <w:rPr>
          <w:rFonts w:ascii="Candara" w:hAnsi="Candara"/>
          <w:szCs w:val="22"/>
        </w:rPr>
      </w:pPr>
    </w:p>
    <w:sectPr w:rsidR="00F04797" w:rsidRPr="0019163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9408" w14:textId="77777777" w:rsidR="005B571B" w:rsidRDefault="005B571B">
      <w:r>
        <w:separator/>
      </w:r>
    </w:p>
  </w:endnote>
  <w:endnote w:type="continuationSeparator" w:id="0">
    <w:p w14:paraId="5516D483" w14:textId="77777777" w:rsidR="005B571B" w:rsidRDefault="005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BA7460" w:rsidRDefault="00BA7460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BA7460" w:rsidRDefault="00BA7460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BA7460" w:rsidRPr="007B5EBB" w:rsidRDefault="00BA7460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07C19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BA7460" w:rsidRPr="00387AF8" w:rsidRDefault="00BA7460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0D0D" w14:textId="77777777" w:rsidR="005B571B" w:rsidRDefault="005B571B">
      <w:r>
        <w:separator/>
      </w:r>
    </w:p>
  </w:footnote>
  <w:footnote w:type="continuationSeparator" w:id="0">
    <w:p w14:paraId="45F3824B" w14:textId="77777777" w:rsidR="005B571B" w:rsidRDefault="005B571B">
      <w:r>
        <w:continuationSeparator/>
      </w:r>
    </w:p>
  </w:footnote>
  <w:footnote w:id="1">
    <w:p w14:paraId="085A38BF" w14:textId="77777777" w:rsidR="0085320A" w:rsidRDefault="0085320A" w:rsidP="0085320A">
      <w:pPr>
        <w:rPr>
          <w:rFonts w:ascii="Candara" w:hAnsi="Candara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  <w:szCs w:val="22"/>
        </w:rPr>
        <w:t>‘Calculating molecular formula from empirical formula’ from Tyler DeWitt</w:t>
      </w:r>
    </w:p>
    <w:p w14:paraId="235CB7AF" w14:textId="083FB6EE" w:rsidR="0085320A" w:rsidRDefault="005B571B" w:rsidP="0085320A">
      <w:pPr>
        <w:pStyle w:val="FootnoteText"/>
      </w:pPr>
      <w:hyperlink r:id="rId1" w:history="1">
        <w:r w:rsidR="0085320A" w:rsidRPr="00066E2D">
          <w:rPr>
            <w:rStyle w:val="Hyperlink"/>
            <w:rFonts w:ascii="Candara" w:hAnsi="Candara"/>
            <w:sz w:val="20"/>
          </w:rPr>
          <w:t>https://www.youtube.com/watch?v=J_MtVs0aBdU&amp;list=PL3hPm0ZdYhyyWLwHs-N8En7iTuJ9jZQqr&amp;index=3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BA7460" w:rsidRPr="00622D91" w:rsidRDefault="00BA746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BA7460" w:rsidRPr="00622D91" w:rsidRDefault="00BA746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BA7460" w:rsidRDefault="00BA7460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BA7460" w:rsidRDefault="00BA7460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751A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BA7460" w:rsidRDefault="00BA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3E1"/>
    <w:multiLevelType w:val="hybridMultilevel"/>
    <w:tmpl w:val="66820E92"/>
    <w:lvl w:ilvl="0" w:tplc="47481C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 w15:restartNumberingAfterBreak="0">
    <w:nsid w:val="2E4A14E6"/>
    <w:multiLevelType w:val="hybridMultilevel"/>
    <w:tmpl w:val="C016B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6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A13E6"/>
    <w:multiLevelType w:val="hybridMultilevel"/>
    <w:tmpl w:val="3B90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71729E"/>
    <w:multiLevelType w:val="hybridMultilevel"/>
    <w:tmpl w:val="9918D9CC"/>
    <w:lvl w:ilvl="0" w:tplc="C99AC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4"/>
  </w:num>
  <w:num w:numId="5">
    <w:abstractNumId w:val="29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2"/>
  </w:num>
  <w:num w:numId="11">
    <w:abstractNumId w:val="19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  <w:num w:numId="16">
    <w:abstractNumId w:val="15"/>
  </w:num>
  <w:num w:numId="17">
    <w:abstractNumId w:val="18"/>
  </w:num>
  <w:num w:numId="18">
    <w:abstractNumId w:val="5"/>
  </w:num>
  <w:num w:numId="19">
    <w:abstractNumId w:val="23"/>
  </w:num>
  <w:num w:numId="20">
    <w:abstractNumId w:val="27"/>
  </w:num>
  <w:num w:numId="21">
    <w:abstractNumId w:val="32"/>
  </w:num>
  <w:num w:numId="22">
    <w:abstractNumId w:val="26"/>
  </w:num>
  <w:num w:numId="23">
    <w:abstractNumId w:val="30"/>
  </w:num>
  <w:num w:numId="24">
    <w:abstractNumId w:val="6"/>
  </w:num>
  <w:num w:numId="25">
    <w:abstractNumId w:val="21"/>
  </w:num>
  <w:num w:numId="26">
    <w:abstractNumId w:val="12"/>
  </w:num>
  <w:num w:numId="27">
    <w:abstractNumId w:val="20"/>
  </w:num>
  <w:num w:numId="28">
    <w:abstractNumId w:val="13"/>
  </w:num>
  <w:num w:numId="29">
    <w:abstractNumId w:val="1"/>
  </w:num>
  <w:num w:numId="30">
    <w:abstractNumId w:val="28"/>
  </w:num>
  <w:num w:numId="31">
    <w:abstractNumId w:val="1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653"/>
    <w:rsid w:val="00027AC8"/>
    <w:rsid w:val="00043FD1"/>
    <w:rsid w:val="00056B1C"/>
    <w:rsid w:val="000854A9"/>
    <w:rsid w:val="0008784A"/>
    <w:rsid w:val="000B6E6B"/>
    <w:rsid w:val="000C0ED7"/>
    <w:rsid w:val="000C5DA1"/>
    <w:rsid w:val="000D6BA1"/>
    <w:rsid w:val="0011147B"/>
    <w:rsid w:val="00117155"/>
    <w:rsid w:val="00140139"/>
    <w:rsid w:val="00191630"/>
    <w:rsid w:val="001A146C"/>
    <w:rsid w:val="001A26DB"/>
    <w:rsid w:val="001C62C0"/>
    <w:rsid w:val="001E35FE"/>
    <w:rsid w:val="001E7E5C"/>
    <w:rsid w:val="002008FB"/>
    <w:rsid w:val="00205236"/>
    <w:rsid w:val="00210442"/>
    <w:rsid w:val="00216D48"/>
    <w:rsid w:val="002271AE"/>
    <w:rsid w:val="00230258"/>
    <w:rsid w:val="002322CC"/>
    <w:rsid w:val="002802CF"/>
    <w:rsid w:val="00290C3C"/>
    <w:rsid w:val="002A74DF"/>
    <w:rsid w:val="002B172E"/>
    <w:rsid w:val="002C03E4"/>
    <w:rsid w:val="002D13FA"/>
    <w:rsid w:val="002E2B6C"/>
    <w:rsid w:val="00303311"/>
    <w:rsid w:val="00306F1A"/>
    <w:rsid w:val="00307C19"/>
    <w:rsid w:val="0031215B"/>
    <w:rsid w:val="003248B2"/>
    <w:rsid w:val="003303E4"/>
    <w:rsid w:val="00333B93"/>
    <w:rsid w:val="003365BB"/>
    <w:rsid w:val="00336D49"/>
    <w:rsid w:val="003560CF"/>
    <w:rsid w:val="00356CCD"/>
    <w:rsid w:val="00361240"/>
    <w:rsid w:val="00387AF8"/>
    <w:rsid w:val="003A28BF"/>
    <w:rsid w:val="003A34D3"/>
    <w:rsid w:val="003B5EC0"/>
    <w:rsid w:val="003B686A"/>
    <w:rsid w:val="003B698A"/>
    <w:rsid w:val="003D1173"/>
    <w:rsid w:val="003D1290"/>
    <w:rsid w:val="003D2A16"/>
    <w:rsid w:val="003D718B"/>
    <w:rsid w:val="00402AA1"/>
    <w:rsid w:val="00404469"/>
    <w:rsid w:val="004046A6"/>
    <w:rsid w:val="0041314D"/>
    <w:rsid w:val="0041566E"/>
    <w:rsid w:val="00446447"/>
    <w:rsid w:val="00461498"/>
    <w:rsid w:val="00490507"/>
    <w:rsid w:val="004A08DC"/>
    <w:rsid w:val="004C634E"/>
    <w:rsid w:val="004C7EDC"/>
    <w:rsid w:val="004F755C"/>
    <w:rsid w:val="00506C01"/>
    <w:rsid w:val="005234E8"/>
    <w:rsid w:val="005242DF"/>
    <w:rsid w:val="005312A7"/>
    <w:rsid w:val="00540481"/>
    <w:rsid w:val="00541035"/>
    <w:rsid w:val="005516F1"/>
    <w:rsid w:val="0055689C"/>
    <w:rsid w:val="0059560E"/>
    <w:rsid w:val="005B571B"/>
    <w:rsid w:val="005E30DB"/>
    <w:rsid w:val="005F3992"/>
    <w:rsid w:val="00623D5D"/>
    <w:rsid w:val="006631C8"/>
    <w:rsid w:val="00673F69"/>
    <w:rsid w:val="0067653D"/>
    <w:rsid w:val="006831A2"/>
    <w:rsid w:val="0068495A"/>
    <w:rsid w:val="00696002"/>
    <w:rsid w:val="006A1E29"/>
    <w:rsid w:val="006A1FEB"/>
    <w:rsid w:val="006B31BE"/>
    <w:rsid w:val="006B7552"/>
    <w:rsid w:val="00720408"/>
    <w:rsid w:val="0073390B"/>
    <w:rsid w:val="007342F2"/>
    <w:rsid w:val="00735974"/>
    <w:rsid w:val="00737605"/>
    <w:rsid w:val="00747897"/>
    <w:rsid w:val="0078064E"/>
    <w:rsid w:val="007867C4"/>
    <w:rsid w:val="00794A1C"/>
    <w:rsid w:val="007A6F2B"/>
    <w:rsid w:val="007B5EBB"/>
    <w:rsid w:val="007C0BC9"/>
    <w:rsid w:val="007C56FB"/>
    <w:rsid w:val="007D115F"/>
    <w:rsid w:val="007D17B7"/>
    <w:rsid w:val="007D63F6"/>
    <w:rsid w:val="007E0B6C"/>
    <w:rsid w:val="007F6BA7"/>
    <w:rsid w:val="008125D4"/>
    <w:rsid w:val="00812F7C"/>
    <w:rsid w:val="00820CB6"/>
    <w:rsid w:val="00827C2B"/>
    <w:rsid w:val="00833105"/>
    <w:rsid w:val="008378E8"/>
    <w:rsid w:val="00841852"/>
    <w:rsid w:val="00841AAA"/>
    <w:rsid w:val="00845B90"/>
    <w:rsid w:val="0085320A"/>
    <w:rsid w:val="008668B3"/>
    <w:rsid w:val="00870DED"/>
    <w:rsid w:val="008B74A9"/>
    <w:rsid w:val="008D3938"/>
    <w:rsid w:val="008D4197"/>
    <w:rsid w:val="008D43E0"/>
    <w:rsid w:val="008E1875"/>
    <w:rsid w:val="00900714"/>
    <w:rsid w:val="00907E6A"/>
    <w:rsid w:val="00915B5C"/>
    <w:rsid w:val="00937D4F"/>
    <w:rsid w:val="00940AAC"/>
    <w:rsid w:val="00944614"/>
    <w:rsid w:val="00944A13"/>
    <w:rsid w:val="00947613"/>
    <w:rsid w:val="00960FD4"/>
    <w:rsid w:val="00962792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E6FB5"/>
    <w:rsid w:val="009F2AC5"/>
    <w:rsid w:val="00A0585D"/>
    <w:rsid w:val="00A0664F"/>
    <w:rsid w:val="00A2084A"/>
    <w:rsid w:val="00A2550C"/>
    <w:rsid w:val="00A5316B"/>
    <w:rsid w:val="00A60A84"/>
    <w:rsid w:val="00A75272"/>
    <w:rsid w:val="00A761C8"/>
    <w:rsid w:val="00AD3D91"/>
    <w:rsid w:val="00AD727E"/>
    <w:rsid w:val="00B16802"/>
    <w:rsid w:val="00B54B43"/>
    <w:rsid w:val="00B84981"/>
    <w:rsid w:val="00B97F0D"/>
    <w:rsid w:val="00BA10F0"/>
    <w:rsid w:val="00BA7460"/>
    <w:rsid w:val="00BD6B94"/>
    <w:rsid w:val="00BE4E25"/>
    <w:rsid w:val="00BF4710"/>
    <w:rsid w:val="00C062AE"/>
    <w:rsid w:val="00C2309E"/>
    <w:rsid w:val="00C4024F"/>
    <w:rsid w:val="00C45B09"/>
    <w:rsid w:val="00C53389"/>
    <w:rsid w:val="00C6724E"/>
    <w:rsid w:val="00C74951"/>
    <w:rsid w:val="00C75F71"/>
    <w:rsid w:val="00CB133C"/>
    <w:rsid w:val="00CC6895"/>
    <w:rsid w:val="00CC7CB5"/>
    <w:rsid w:val="00CD58AB"/>
    <w:rsid w:val="00CE145F"/>
    <w:rsid w:val="00CF1146"/>
    <w:rsid w:val="00CF7292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733F0"/>
    <w:rsid w:val="00D81436"/>
    <w:rsid w:val="00D874AE"/>
    <w:rsid w:val="00DA7A0E"/>
    <w:rsid w:val="00DB4F15"/>
    <w:rsid w:val="00DC4494"/>
    <w:rsid w:val="00DD34E9"/>
    <w:rsid w:val="00DE2BE4"/>
    <w:rsid w:val="00DE6807"/>
    <w:rsid w:val="00E0430F"/>
    <w:rsid w:val="00E14471"/>
    <w:rsid w:val="00E2132D"/>
    <w:rsid w:val="00E42AD5"/>
    <w:rsid w:val="00E57EDC"/>
    <w:rsid w:val="00E66038"/>
    <w:rsid w:val="00E8757F"/>
    <w:rsid w:val="00E95AB3"/>
    <w:rsid w:val="00EA6129"/>
    <w:rsid w:val="00EA7C47"/>
    <w:rsid w:val="00EB4E97"/>
    <w:rsid w:val="00EC1795"/>
    <w:rsid w:val="00EE55F3"/>
    <w:rsid w:val="00EF43D9"/>
    <w:rsid w:val="00F0301A"/>
    <w:rsid w:val="00F04797"/>
    <w:rsid w:val="00F1212F"/>
    <w:rsid w:val="00F15476"/>
    <w:rsid w:val="00F16050"/>
    <w:rsid w:val="00F355E3"/>
    <w:rsid w:val="00F4177D"/>
    <w:rsid w:val="00F42B8D"/>
    <w:rsid w:val="00F563F8"/>
    <w:rsid w:val="00F80568"/>
    <w:rsid w:val="00F8566E"/>
    <w:rsid w:val="00F86A16"/>
    <w:rsid w:val="00FA127A"/>
    <w:rsid w:val="00FA2708"/>
    <w:rsid w:val="00FA468A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MtVs0aBdU&amp;list=PL3hPm0ZdYhyyWLwHs-N8En7iTuJ9jZQqr&amp;index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J_MtVs0aBdU&amp;list=PL3hPm0ZdYhyyWLwHs-N8En7iTuJ9jZQqr&amp;index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Vermont Technical College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2019-09-08T02:38:00Z</dcterms:created>
  <dcterms:modified xsi:type="dcterms:W3CDTF">2019-09-08T02:38:00Z</dcterms:modified>
</cp:coreProperties>
</file>