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A6041" w14:textId="77A41A99" w:rsidR="006E2941" w:rsidRPr="00D17B74" w:rsidRDefault="00D17B74" w:rsidP="00FA4C4A">
      <w:pPr>
        <w:rPr>
          <w:rFonts w:ascii="Candara" w:hAnsi="Candara"/>
          <w:b/>
          <w:sz w:val="28"/>
          <w:szCs w:val="28"/>
        </w:rPr>
      </w:pPr>
      <w:r w:rsidRPr="00D17B74">
        <w:rPr>
          <w:rFonts w:ascii="Candara" w:hAnsi="Candara"/>
          <w:b/>
          <w:sz w:val="28"/>
          <w:szCs w:val="28"/>
        </w:rPr>
        <w:t>CHE</w:t>
      </w:r>
      <w:r w:rsidR="00F904B6">
        <w:rPr>
          <w:rFonts w:ascii="Candara" w:hAnsi="Candara"/>
          <w:b/>
          <w:sz w:val="28"/>
          <w:szCs w:val="28"/>
        </w:rPr>
        <w:t xml:space="preserve"> </w:t>
      </w:r>
      <w:r w:rsidRPr="00D17B74">
        <w:rPr>
          <w:rFonts w:ascii="Candara" w:hAnsi="Candara"/>
          <w:b/>
          <w:sz w:val="28"/>
          <w:szCs w:val="28"/>
        </w:rPr>
        <w:t>2060</w:t>
      </w:r>
      <w:r w:rsidR="00F904B6">
        <w:rPr>
          <w:rFonts w:ascii="Candara" w:hAnsi="Candara"/>
          <w:b/>
          <w:sz w:val="28"/>
          <w:szCs w:val="28"/>
        </w:rPr>
        <w:t>:</w:t>
      </w:r>
      <w:r w:rsidR="00134E9C">
        <w:rPr>
          <w:rFonts w:ascii="Candara" w:hAnsi="Candara"/>
          <w:b/>
          <w:sz w:val="28"/>
          <w:szCs w:val="28"/>
        </w:rPr>
        <w:t xml:space="preserve"> The twenty naturally occurring amino acids</w:t>
      </w:r>
    </w:p>
    <w:p w14:paraId="2FE23133" w14:textId="67035F15" w:rsidR="00275BC5" w:rsidRPr="00FA4C4A" w:rsidRDefault="00134E9C" w:rsidP="00FA4C4A">
      <w:pPr>
        <w:rPr>
          <w:rFonts w:ascii="Candara" w:hAnsi="Candara"/>
        </w:rPr>
      </w:pPr>
      <w:bookmarkStart w:id="0" w:name="_GoBack"/>
      <w:bookmarkEnd w:id="0"/>
      <w:r w:rsidRPr="00134E9C">
        <w:rPr>
          <w:rFonts w:ascii="Candara" w:hAnsi="Candara"/>
        </w:rPr>
        <w:drawing>
          <wp:inline distT="0" distB="0" distL="0" distR="0" wp14:anchorId="076395CE" wp14:editId="2B292805">
            <wp:extent cx="5486400" cy="63080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BC5" w:rsidRPr="00FA4C4A" w:rsidSect="006F0F47">
      <w:headerReference w:type="default" r:id="rId8"/>
      <w:footerReference w:type="even" r:id="rId9"/>
      <w:footerReference w:type="default" r:id="rId10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B5B9E" w14:textId="77777777" w:rsidR="003C00BF" w:rsidRDefault="003C00BF">
      <w:r>
        <w:separator/>
      </w:r>
    </w:p>
  </w:endnote>
  <w:endnote w:type="continuationSeparator" w:id="0">
    <w:p w14:paraId="2EF57D5A" w14:textId="77777777" w:rsidR="003C00BF" w:rsidRDefault="003C0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26A5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D79D39" w14:textId="77777777" w:rsidR="00244B5F" w:rsidRDefault="00244B5F" w:rsidP="00AE12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C806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5692">
      <w:rPr>
        <w:rStyle w:val="PageNumber"/>
        <w:noProof/>
      </w:rPr>
      <w:t>1</w:t>
    </w:r>
    <w:r>
      <w:rPr>
        <w:rStyle w:val="PageNumber"/>
      </w:rPr>
      <w:fldChar w:fldCharType="end"/>
    </w:r>
  </w:p>
  <w:p w14:paraId="0BF7E2B1" w14:textId="77777777" w:rsidR="00244B5F" w:rsidRDefault="00244B5F" w:rsidP="00AE12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062A3D" w14:textId="77777777" w:rsidR="003C00BF" w:rsidRDefault="003C00BF">
      <w:r>
        <w:separator/>
      </w:r>
    </w:p>
  </w:footnote>
  <w:footnote w:type="continuationSeparator" w:id="0">
    <w:p w14:paraId="5D9F3A37" w14:textId="77777777" w:rsidR="003C00BF" w:rsidRDefault="003C0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62C89" w14:textId="253B6011" w:rsidR="00244B5F" w:rsidRDefault="003F368D">
    <w:pPr>
      <w:pStyle w:val="Header"/>
      <w:rPr>
        <w:rFonts w:ascii="Candara" w:hAnsi="Candara"/>
        <w:b/>
        <w:i/>
        <w:color w:val="0000FF"/>
      </w:rPr>
    </w:pPr>
    <w:r w:rsidRPr="00F904B6">
      <w:rPr>
        <w:rFonts w:ascii="Candara" w:hAnsi="Candara"/>
        <w:b/>
        <w:i/>
        <w:noProof/>
        <w:color w:val="0000FF"/>
      </w:rPr>
      <w:drawing>
        <wp:anchor distT="0" distB="0" distL="114300" distR="114300" simplePos="0" relativeHeight="251658240" behindDoc="0" locked="0" layoutInCell="1" allowOverlap="1" wp14:anchorId="3DB796FA" wp14:editId="0B5F50DB">
          <wp:simplePos x="0" y="0"/>
          <wp:positionH relativeFrom="margin">
            <wp:posOffset>4837341</wp:posOffset>
          </wp:positionH>
          <wp:positionV relativeFrom="margin">
            <wp:posOffset>-746760</wp:posOffset>
          </wp:positionV>
          <wp:extent cx="627380" cy="570865"/>
          <wp:effectExtent l="0" t="0" r="0" b="635"/>
          <wp:wrapSquare wrapText="bothSides"/>
          <wp:docPr id="13" name="Picture 12">
            <a:extLst xmlns:a="http://schemas.openxmlformats.org/drawingml/2006/main">
              <a:ext uri="{FF2B5EF4-FFF2-40B4-BE49-F238E27FC236}">
                <a16:creationId xmlns:a16="http://schemas.microsoft.com/office/drawing/2014/main" id="{74A1474A-F2AC-2F4B-B537-EB78933A41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74A1474A-F2AC-2F4B-B537-EB78933A41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colorTemperature colorTemp="7079"/>
                            </a14:imgEffect>
                            <a14:imgEffect>
                              <a14:saturation sat="190000"/>
                            </a14:imgEffect>
                          </a14:imgLayer>
                        </a14:imgProps>
                      </a:ext>
                    </a:extLst>
                  </a:blip>
                  <a:srcRect l="15657" t="8702" r="15804" b="7819"/>
                  <a:stretch/>
                </pic:blipFill>
                <pic:spPr>
                  <a:xfrm>
                    <a:off x="0" y="0"/>
                    <a:ext cx="627380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B5F" w:rsidRPr="006F0F47">
      <w:rPr>
        <w:rFonts w:ascii="Candara" w:hAnsi="Candara"/>
        <w:b/>
        <w:i/>
        <w:color w:val="0000FF"/>
      </w:rPr>
      <w:t>CHE</w:t>
    </w:r>
    <w:r w:rsidR="00F904B6">
      <w:rPr>
        <w:rFonts w:ascii="Candara" w:hAnsi="Candara"/>
        <w:b/>
        <w:i/>
        <w:color w:val="0000FF"/>
      </w:rPr>
      <w:t xml:space="preserve"> </w:t>
    </w:r>
    <w:r w:rsidR="00244B5F" w:rsidRPr="006F0F47">
      <w:rPr>
        <w:rFonts w:ascii="Candara" w:hAnsi="Candara"/>
        <w:b/>
        <w:i/>
        <w:color w:val="0000FF"/>
      </w:rPr>
      <w:t>2060: Principles of Organic Chemistry</w:t>
    </w:r>
  </w:p>
  <w:p w14:paraId="67375690" w14:textId="30D2E22B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i/>
        <w:color w:val="0000FF"/>
      </w:rPr>
      <w:t>Vermont Tech</w:t>
    </w:r>
  </w:p>
  <w:p w14:paraId="5100C780" w14:textId="7BA7386C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b/>
        <w:i/>
        <w:noProof/>
        <w:color w:val="0000FF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5DA63B2" wp14:editId="562F93D5">
              <wp:simplePos x="0" y="0"/>
              <wp:positionH relativeFrom="column">
                <wp:posOffset>51435</wp:posOffset>
              </wp:positionH>
              <wp:positionV relativeFrom="paragraph">
                <wp:posOffset>118745</wp:posOffset>
              </wp:positionV>
              <wp:extent cx="5372100" cy="0"/>
              <wp:effectExtent l="26035" t="29845" r="37465" b="3365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 cap="rnd">
                        <a:solidFill>
                          <a:srgbClr val="4A7EBB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4522A8" id="Line 1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9.35pt" to="427.05pt,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" strokecolor="#4a7ebb" strokeweight="2.25pt">
              <v:stroke dashstyle="1 1" endcap="round"/>
            </v:line>
          </w:pict>
        </mc:Fallback>
      </mc:AlternateContent>
    </w:r>
  </w:p>
  <w:p w14:paraId="25F256A3" w14:textId="6423F28F" w:rsidR="00244B5F" w:rsidRPr="006F0F47" w:rsidRDefault="00244B5F">
    <w:pPr>
      <w:pStyle w:val="Header"/>
      <w:rPr>
        <w:rFonts w:ascii="Candara" w:hAnsi="Candara"/>
        <w:b/>
        <w:i/>
        <w:color w:val="0000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C5168"/>
    <w:multiLevelType w:val="hybridMultilevel"/>
    <w:tmpl w:val="9B1E365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640FEB"/>
    <w:multiLevelType w:val="hybridMultilevel"/>
    <w:tmpl w:val="B4F83F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0D69B7"/>
    <w:multiLevelType w:val="hybridMultilevel"/>
    <w:tmpl w:val="8CCA8DF2"/>
    <w:lvl w:ilvl="0" w:tplc="16FC10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D6821"/>
    <w:multiLevelType w:val="hybridMultilevel"/>
    <w:tmpl w:val="D63C54D2"/>
    <w:lvl w:ilvl="0" w:tplc="BC660FC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3148F"/>
    <w:multiLevelType w:val="hybridMultilevel"/>
    <w:tmpl w:val="B1524DE0"/>
    <w:lvl w:ilvl="0" w:tplc="0B947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F297A38"/>
    <w:multiLevelType w:val="hybridMultilevel"/>
    <w:tmpl w:val="17FA1D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0D055F"/>
    <w:multiLevelType w:val="hybridMultilevel"/>
    <w:tmpl w:val="E814E172"/>
    <w:lvl w:ilvl="0" w:tplc="9D1CB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F4A7C"/>
    <w:multiLevelType w:val="hybridMultilevel"/>
    <w:tmpl w:val="0A12CE08"/>
    <w:lvl w:ilvl="0" w:tplc="30F0B6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D15684"/>
    <w:multiLevelType w:val="hybridMultilevel"/>
    <w:tmpl w:val="9F5864E0"/>
    <w:lvl w:ilvl="0" w:tplc="A85C6D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F47"/>
    <w:rsid w:val="000300E4"/>
    <w:rsid w:val="00033C34"/>
    <w:rsid w:val="0003516D"/>
    <w:rsid w:val="00077B09"/>
    <w:rsid w:val="000B1DC6"/>
    <w:rsid w:val="000C3114"/>
    <w:rsid w:val="000C3F49"/>
    <w:rsid w:val="000D3581"/>
    <w:rsid w:val="000E12F8"/>
    <w:rsid w:val="000F3CC6"/>
    <w:rsid w:val="00113166"/>
    <w:rsid w:val="00131E4D"/>
    <w:rsid w:val="001339BD"/>
    <w:rsid w:val="00134E9C"/>
    <w:rsid w:val="001409A3"/>
    <w:rsid w:val="00161A88"/>
    <w:rsid w:val="001818CB"/>
    <w:rsid w:val="001A1AFF"/>
    <w:rsid w:val="00205773"/>
    <w:rsid w:val="002138D6"/>
    <w:rsid w:val="00216676"/>
    <w:rsid w:val="0023562C"/>
    <w:rsid w:val="00244B5F"/>
    <w:rsid w:val="00275BC5"/>
    <w:rsid w:val="002A04E1"/>
    <w:rsid w:val="002B5CCB"/>
    <w:rsid w:val="002D2C02"/>
    <w:rsid w:val="003012A5"/>
    <w:rsid w:val="003311A3"/>
    <w:rsid w:val="003532A4"/>
    <w:rsid w:val="00366AE9"/>
    <w:rsid w:val="00384263"/>
    <w:rsid w:val="003C00BF"/>
    <w:rsid w:val="003F368D"/>
    <w:rsid w:val="00443E21"/>
    <w:rsid w:val="004706F9"/>
    <w:rsid w:val="004C3BC8"/>
    <w:rsid w:val="0052404E"/>
    <w:rsid w:val="00534FB5"/>
    <w:rsid w:val="00535834"/>
    <w:rsid w:val="00552D51"/>
    <w:rsid w:val="00554E0A"/>
    <w:rsid w:val="00637670"/>
    <w:rsid w:val="00641A8D"/>
    <w:rsid w:val="00666CC9"/>
    <w:rsid w:val="00672615"/>
    <w:rsid w:val="00697E56"/>
    <w:rsid w:val="006A1151"/>
    <w:rsid w:val="006B2511"/>
    <w:rsid w:val="006D1D5C"/>
    <w:rsid w:val="006E2941"/>
    <w:rsid w:val="006F0F47"/>
    <w:rsid w:val="00713C72"/>
    <w:rsid w:val="00730DF5"/>
    <w:rsid w:val="00733D70"/>
    <w:rsid w:val="00752066"/>
    <w:rsid w:val="00793232"/>
    <w:rsid w:val="007B1747"/>
    <w:rsid w:val="007B417F"/>
    <w:rsid w:val="007B6598"/>
    <w:rsid w:val="008003DB"/>
    <w:rsid w:val="008612EB"/>
    <w:rsid w:val="009041C5"/>
    <w:rsid w:val="00952703"/>
    <w:rsid w:val="0098784A"/>
    <w:rsid w:val="009D120D"/>
    <w:rsid w:val="009F66BB"/>
    <w:rsid w:val="00A53F4D"/>
    <w:rsid w:val="00A63D23"/>
    <w:rsid w:val="00A66C78"/>
    <w:rsid w:val="00A77D00"/>
    <w:rsid w:val="00A82E94"/>
    <w:rsid w:val="00AB3A2B"/>
    <w:rsid w:val="00AD6603"/>
    <w:rsid w:val="00AE12C1"/>
    <w:rsid w:val="00B1296A"/>
    <w:rsid w:val="00B12978"/>
    <w:rsid w:val="00B37C6E"/>
    <w:rsid w:val="00B45129"/>
    <w:rsid w:val="00B520AA"/>
    <w:rsid w:val="00B6148B"/>
    <w:rsid w:val="00B642BD"/>
    <w:rsid w:val="00BA149F"/>
    <w:rsid w:val="00BA2284"/>
    <w:rsid w:val="00BB376E"/>
    <w:rsid w:val="00BF36BE"/>
    <w:rsid w:val="00BF52E7"/>
    <w:rsid w:val="00C76A84"/>
    <w:rsid w:val="00CC3717"/>
    <w:rsid w:val="00D10999"/>
    <w:rsid w:val="00D150B3"/>
    <w:rsid w:val="00D17B74"/>
    <w:rsid w:val="00D507C8"/>
    <w:rsid w:val="00DD02C0"/>
    <w:rsid w:val="00DD0B6F"/>
    <w:rsid w:val="00DE2B0E"/>
    <w:rsid w:val="00E00A36"/>
    <w:rsid w:val="00E5366B"/>
    <w:rsid w:val="00E653A9"/>
    <w:rsid w:val="00E85FBA"/>
    <w:rsid w:val="00F148E7"/>
    <w:rsid w:val="00F52798"/>
    <w:rsid w:val="00F64632"/>
    <w:rsid w:val="00F904B6"/>
    <w:rsid w:val="00F90862"/>
    <w:rsid w:val="00FA448E"/>
    <w:rsid w:val="00FA4C4A"/>
    <w:rsid w:val="00FB5692"/>
    <w:rsid w:val="00FD07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6FF7773"/>
  <w15:docId w15:val="{C803B91B-BBC4-AF4C-A2BD-04F3A7AA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17E2"/>
    <w:rPr>
      <w:rFonts w:asciiTheme="majorHAnsi" w:hAnsiTheme="maj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0F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0F47"/>
    <w:rPr>
      <w:rFonts w:asciiTheme="majorHAnsi" w:hAnsiTheme="maj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F47"/>
    <w:rPr>
      <w:rFonts w:asciiTheme="majorHAnsi" w:hAnsiTheme="majorHAnsi"/>
      <w:sz w:val="22"/>
    </w:rPr>
  </w:style>
  <w:style w:type="paragraph" w:styleId="ListParagraph">
    <w:name w:val="List Paragraph"/>
    <w:basedOn w:val="Normal"/>
    <w:uiPriority w:val="34"/>
    <w:qFormat/>
    <w:rsid w:val="002B5CCB"/>
    <w:pPr>
      <w:ind w:left="720"/>
      <w:contextualSpacing/>
    </w:pPr>
    <w:rPr>
      <w:rFonts w:ascii="Trebuchet MS" w:hAnsi="Trebuchet MS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5CCB"/>
  </w:style>
  <w:style w:type="paragraph" w:styleId="BalloonText">
    <w:name w:val="Balloon Text"/>
    <w:basedOn w:val="Normal"/>
    <w:link w:val="BalloonTextChar"/>
    <w:uiPriority w:val="99"/>
    <w:semiHidden/>
    <w:unhideWhenUsed/>
    <w:rsid w:val="009F66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6B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97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148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4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81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5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1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48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27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54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2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1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4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26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8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0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7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88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5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4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3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4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1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1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5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Vermont Technical College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2</cp:revision>
  <dcterms:created xsi:type="dcterms:W3CDTF">2018-12-31T01:58:00Z</dcterms:created>
  <dcterms:modified xsi:type="dcterms:W3CDTF">2018-12-31T01:58:00Z</dcterms:modified>
</cp:coreProperties>
</file>