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6A63" w14:textId="47993EF1" w:rsidR="00B77D4E" w:rsidRPr="00063743" w:rsidRDefault="00B77D4E" w:rsidP="00E43754">
      <w:pPr>
        <w:rPr>
          <w:rFonts w:asciiTheme="majorHAnsi" w:hAnsiTheme="majorHAnsi"/>
          <w:b/>
          <w:sz w:val="16"/>
        </w:rPr>
      </w:pPr>
      <w:r w:rsidRPr="00063743">
        <w:rPr>
          <w:rFonts w:asciiTheme="majorHAnsi" w:hAnsiTheme="majorHAnsi"/>
          <w:b/>
          <w:sz w:val="16"/>
        </w:rPr>
        <w:tab/>
      </w:r>
    </w:p>
    <w:p w14:paraId="4F3BEB0E" w14:textId="63C6D651" w:rsidR="00B77D4E" w:rsidRPr="00063743" w:rsidRDefault="00E43754" w:rsidP="00E4375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SSC 2030: </w:t>
      </w:r>
      <w:r w:rsidR="00063743" w:rsidRPr="00063743">
        <w:rPr>
          <w:rFonts w:asciiTheme="majorHAnsi" w:hAnsiTheme="majorHAnsi"/>
          <w:b/>
          <w:sz w:val="28"/>
        </w:rPr>
        <w:t xml:space="preserve">Notes on </w:t>
      </w:r>
      <w:r>
        <w:rPr>
          <w:rFonts w:asciiTheme="majorHAnsi" w:hAnsiTheme="majorHAnsi"/>
          <w:b/>
          <w:sz w:val="28"/>
        </w:rPr>
        <w:t xml:space="preserve">writing &amp; </w:t>
      </w:r>
      <w:r w:rsidR="00206885">
        <w:rPr>
          <w:rFonts w:asciiTheme="majorHAnsi" w:hAnsiTheme="majorHAnsi"/>
          <w:b/>
          <w:sz w:val="28"/>
        </w:rPr>
        <w:t>research papers</w:t>
      </w:r>
    </w:p>
    <w:p w14:paraId="626242B5" w14:textId="77777777" w:rsidR="00D50834" w:rsidRPr="00063743" w:rsidRDefault="00D50834" w:rsidP="00E43754">
      <w:pPr>
        <w:rPr>
          <w:rFonts w:asciiTheme="majorHAnsi" w:hAnsiTheme="majorHAnsi"/>
          <w:sz w:val="16"/>
          <w:szCs w:val="16"/>
        </w:rPr>
      </w:pPr>
    </w:p>
    <w:p w14:paraId="44955DCB" w14:textId="0F4FBFCA" w:rsidR="00063743" w:rsidRPr="00063743" w:rsidRDefault="00063743" w:rsidP="00E43754">
      <w:pPr>
        <w:pStyle w:val="ListParagraph"/>
        <w:ind w:left="0"/>
        <w:rPr>
          <w:rFonts w:asciiTheme="majorHAnsi" w:hAnsiTheme="majorHAnsi"/>
          <w:b/>
        </w:rPr>
      </w:pPr>
      <w:r w:rsidRPr="00063743">
        <w:rPr>
          <w:rFonts w:asciiTheme="majorHAnsi" w:hAnsiTheme="majorHAnsi"/>
          <w:b/>
        </w:rPr>
        <w:t>Tips for writing a good thesis:</w:t>
      </w:r>
      <w:r>
        <w:rPr>
          <w:rStyle w:val="FootnoteReference"/>
          <w:rFonts w:asciiTheme="majorHAnsi" w:hAnsiTheme="majorHAnsi"/>
          <w:b/>
        </w:rPr>
        <w:footnoteReference w:id="1"/>
      </w:r>
    </w:p>
    <w:p w14:paraId="4CE93C0F" w14:textId="77777777" w:rsidR="006A5BE5" w:rsidRPr="000F0439" w:rsidRDefault="006A5BE5" w:rsidP="00E4375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  <w:r w:rsidRPr="000F0439">
        <w:rPr>
          <w:rFonts w:asciiTheme="majorHAnsi" w:hAnsiTheme="majorHAnsi"/>
          <w:color w:val="333333"/>
          <w:sz w:val="22"/>
          <w:szCs w:val="22"/>
        </w:rPr>
        <w:t>A thesis statement:</w:t>
      </w:r>
    </w:p>
    <w:p w14:paraId="2AB1D8ED" w14:textId="132470CA" w:rsidR="006A5BE5" w:rsidRPr="000F0439" w:rsidRDefault="006A5BE5" w:rsidP="00E43754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/>
          <w:color w:val="333333"/>
          <w:szCs w:val="22"/>
        </w:rPr>
      </w:pPr>
      <w:r w:rsidRPr="000F0439">
        <w:rPr>
          <w:rFonts w:asciiTheme="majorHAnsi" w:eastAsia="Times New Roman" w:hAnsiTheme="majorHAnsi"/>
          <w:color w:val="333333"/>
          <w:szCs w:val="22"/>
        </w:rPr>
        <w:t xml:space="preserve">tells the reader how you will interpret the significance of the </w:t>
      </w:r>
      <w:r w:rsidR="000F0439" w:rsidRPr="000F0439">
        <w:rPr>
          <w:rFonts w:asciiTheme="majorHAnsi" w:eastAsia="Times New Roman" w:hAnsiTheme="majorHAnsi"/>
          <w:color w:val="333333"/>
          <w:szCs w:val="22"/>
        </w:rPr>
        <w:t>subject matter under discussion;</w:t>
      </w:r>
    </w:p>
    <w:p w14:paraId="03DBCEE6" w14:textId="57F17C96" w:rsidR="006A5BE5" w:rsidRPr="000F0439" w:rsidRDefault="006A5BE5" w:rsidP="00E43754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/>
          <w:color w:val="333333"/>
          <w:szCs w:val="22"/>
        </w:rPr>
      </w:pPr>
      <w:r w:rsidRPr="000F0439">
        <w:rPr>
          <w:rFonts w:asciiTheme="majorHAnsi" w:eastAsia="Times New Roman" w:hAnsiTheme="majorHAnsi"/>
          <w:color w:val="333333"/>
          <w:szCs w:val="22"/>
        </w:rPr>
        <w:t>is a road map for the paper; in other words, it tells the reader what to expe</w:t>
      </w:r>
      <w:r w:rsidR="000F0439" w:rsidRPr="000F0439">
        <w:rPr>
          <w:rFonts w:asciiTheme="majorHAnsi" w:eastAsia="Times New Roman" w:hAnsiTheme="majorHAnsi"/>
          <w:color w:val="333333"/>
          <w:szCs w:val="22"/>
        </w:rPr>
        <w:t>ct from the rest of the paper;</w:t>
      </w:r>
    </w:p>
    <w:p w14:paraId="58F78754" w14:textId="310D78F2" w:rsidR="008D745F" w:rsidRPr="009E2D87" w:rsidRDefault="006A5BE5" w:rsidP="009E2D87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/>
          <w:color w:val="333333"/>
          <w:szCs w:val="22"/>
        </w:rPr>
      </w:pPr>
      <w:r w:rsidRPr="009E2D87">
        <w:rPr>
          <w:rFonts w:asciiTheme="majorHAnsi" w:eastAsia="Times New Roman" w:hAnsiTheme="majorHAnsi"/>
          <w:color w:val="333333"/>
          <w:szCs w:val="22"/>
        </w:rPr>
        <w:t xml:space="preserve">makes a </w:t>
      </w:r>
      <w:r w:rsidR="000F0439" w:rsidRPr="009E2D87">
        <w:rPr>
          <w:rFonts w:asciiTheme="majorHAnsi" w:eastAsia="Times New Roman" w:hAnsiTheme="majorHAnsi"/>
          <w:color w:val="333333"/>
          <w:szCs w:val="22"/>
        </w:rPr>
        <w:t>claim that others might dispute; and</w:t>
      </w:r>
    </w:p>
    <w:p w14:paraId="0766763B" w14:textId="30D7F051" w:rsidR="006A5BE5" w:rsidRPr="009E2D87" w:rsidRDefault="009E2D87" w:rsidP="009E2D87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  <w:szCs w:val="22"/>
        </w:rPr>
      </w:pPr>
      <w:r w:rsidRPr="009E2D87">
        <w:rPr>
          <w:rFonts w:asciiTheme="majorHAnsi" w:eastAsia="Times New Roman" w:hAnsiTheme="majorHAnsi"/>
          <w:color w:val="333333"/>
          <w:szCs w:val="22"/>
          <w:shd w:val="clear" w:color="auto" w:fill="FFFFFF"/>
        </w:rPr>
        <w:t xml:space="preserve">is usually a single sentence near the beginning of your paper (most often, at the end of the </w:t>
      </w:r>
      <w:r w:rsidR="006A5BE5" w:rsidRPr="009E2D87">
        <w:rPr>
          <w:rFonts w:asciiTheme="majorHAnsi" w:eastAsia="Times New Roman" w:hAnsiTheme="majorHAnsi"/>
          <w:color w:val="333333"/>
          <w:szCs w:val="22"/>
        </w:rPr>
        <w:t xml:space="preserve">first paragraph) that presents your argument to </w:t>
      </w:r>
      <w:r w:rsidR="000E5DF9">
        <w:rPr>
          <w:rFonts w:asciiTheme="majorHAnsi" w:eastAsia="Times New Roman" w:hAnsiTheme="majorHAnsi"/>
          <w:color w:val="333333"/>
          <w:szCs w:val="22"/>
        </w:rPr>
        <w:t>your</w:t>
      </w:r>
      <w:r w:rsidR="006A5BE5" w:rsidRPr="009E2D87">
        <w:rPr>
          <w:rFonts w:asciiTheme="majorHAnsi" w:eastAsia="Times New Roman" w:hAnsiTheme="majorHAnsi"/>
          <w:color w:val="333333"/>
          <w:szCs w:val="22"/>
        </w:rPr>
        <w:t xml:space="preserve"> </w:t>
      </w:r>
      <w:proofErr w:type="gramStart"/>
      <w:r w:rsidR="006A5BE5" w:rsidRPr="009E2D87">
        <w:rPr>
          <w:rFonts w:asciiTheme="majorHAnsi" w:eastAsia="Times New Roman" w:hAnsiTheme="majorHAnsi"/>
          <w:color w:val="333333"/>
          <w:szCs w:val="22"/>
        </w:rPr>
        <w:t>reader.</w:t>
      </w:r>
      <w:proofErr w:type="gramEnd"/>
      <w:r w:rsidR="006A5BE5" w:rsidRPr="009E2D87">
        <w:rPr>
          <w:rFonts w:asciiTheme="majorHAnsi" w:eastAsia="Times New Roman" w:hAnsiTheme="majorHAnsi"/>
          <w:color w:val="333333"/>
          <w:szCs w:val="22"/>
        </w:rPr>
        <w:t xml:space="preserve"> The rest of the paper, the body of the essay, gathers and organizes evidence that will persuade the reader of the logic of your interpretation.</w:t>
      </w:r>
    </w:p>
    <w:p w14:paraId="00D2731B" w14:textId="15DEC3E6" w:rsidR="006A5BE5" w:rsidRPr="000F0439" w:rsidRDefault="006A5BE5" w:rsidP="00E4375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  <w:r w:rsidRPr="000F0439">
        <w:rPr>
          <w:rFonts w:asciiTheme="majorHAnsi" w:hAnsiTheme="majorHAnsi"/>
          <w:color w:val="333333"/>
          <w:sz w:val="22"/>
          <w:szCs w:val="22"/>
        </w:rPr>
        <w:t xml:space="preserve">If your assignment asks you to take a position or develop a claim about a subject, you may need to convey that position or claim in a thesis statement near the beginning of your draft. When an assignment asks you to analyze, to interpret, to compare and contrast, to demonstrate cause and effect, or to take a stand on an issue, it is likely that you are being asked to develop a thesis and to support it persuasively. </w:t>
      </w:r>
    </w:p>
    <w:p w14:paraId="663F56BA" w14:textId="77777777" w:rsidR="00063743" w:rsidRPr="00326FF5" w:rsidRDefault="00063743" w:rsidP="00E43754">
      <w:pPr>
        <w:pStyle w:val="ListParagraph"/>
        <w:ind w:left="0"/>
        <w:rPr>
          <w:rFonts w:asciiTheme="majorHAnsi" w:hAnsiTheme="majorHAnsi"/>
          <w:sz w:val="16"/>
          <w:szCs w:val="16"/>
        </w:rPr>
      </w:pPr>
    </w:p>
    <w:p w14:paraId="313C02AC" w14:textId="5E7EF272" w:rsidR="00063743" w:rsidRDefault="00E43754" w:rsidP="00E43754">
      <w:pPr>
        <w:pStyle w:val="ListParagraph"/>
        <w:ind w:left="0"/>
        <w:rPr>
          <w:rFonts w:asciiTheme="majorHAnsi" w:hAnsiTheme="majorHAnsi"/>
          <w:b/>
        </w:rPr>
      </w:pPr>
      <w:r w:rsidRPr="00E43754">
        <w:rPr>
          <w:rFonts w:asciiTheme="majorHAnsi" w:hAnsiTheme="majorHAnsi"/>
          <w:b/>
        </w:rPr>
        <w:t>Suggestions when writing:</w:t>
      </w:r>
    </w:p>
    <w:p w14:paraId="26DD8343" w14:textId="07D3A01C" w:rsidR="004E73E0" w:rsidRDefault="004E73E0" w:rsidP="00E43754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I’ve noticed that </w:t>
      </w:r>
      <w:r w:rsidR="00D816BB">
        <w:rPr>
          <w:rFonts w:asciiTheme="majorHAnsi" w:hAnsiTheme="majorHAnsi"/>
        </w:rPr>
        <w:t>student</w:t>
      </w:r>
      <w:r>
        <w:rPr>
          <w:rFonts w:asciiTheme="majorHAnsi" w:hAnsiTheme="majorHAnsi"/>
        </w:rPr>
        <w:t xml:space="preserve"> writing is fluid</w:t>
      </w:r>
      <w:r w:rsidR="006451AF">
        <w:rPr>
          <w:rFonts w:asciiTheme="majorHAnsi" w:hAnsiTheme="majorHAnsi"/>
        </w:rPr>
        <w:t xml:space="preserve">, to the point and expressive – sometimes passionate – in discussion forums. Sometimes the quality of your writing in </w:t>
      </w:r>
      <w:r w:rsidR="000E5DF9">
        <w:rPr>
          <w:rFonts w:asciiTheme="majorHAnsi" w:hAnsiTheme="majorHAnsi"/>
        </w:rPr>
        <w:t>more formal</w:t>
      </w:r>
      <w:bookmarkStart w:id="0" w:name="_GoBack"/>
      <w:bookmarkEnd w:id="0"/>
      <w:r w:rsidR="006451AF">
        <w:rPr>
          <w:rFonts w:asciiTheme="majorHAnsi" w:hAnsiTheme="majorHAnsi"/>
        </w:rPr>
        <w:t xml:space="preserve"> writing assignments is more stilted or forced, a bit awkward and your meaning is less clearly expressed.</w:t>
      </w:r>
      <w:r w:rsidR="00186C47">
        <w:rPr>
          <w:rFonts w:asciiTheme="majorHAnsi" w:hAnsiTheme="majorHAnsi"/>
        </w:rPr>
        <w:t xml:space="preserve"> So, you might try writing as if you were responding to a forum post. It might be worth trying the speech to text function of most computers. On my mac I can use a ‘dictate’ tool that turns on a microphone and records my speech. I’m sure most computers have this function and that there are free apps that do the same thing.</w:t>
      </w:r>
      <w:r w:rsidR="008D745F">
        <w:rPr>
          <w:rFonts w:asciiTheme="majorHAnsi" w:hAnsiTheme="majorHAnsi"/>
        </w:rPr>
        <w:t xml:space="preserve"> </w:t>
      </w:r>
    </w:p>
    <w:p w14:paraId="21FDF673" w14:textId="77777777" w:rsidR="008D745F" w:rsidRPr="00326FF5" w:rsidRDefault="008D745F" w:rsidP="00E43754">
      <w:pPr>
        <w:pStyle w:val="ListParagraph"/>
        <w:ind w:left="0"/>
        <w:rPr>
          <w:rFonts w:asciiTheme="majorHAnsi" w:hAnsiTheme="majorHAnsi"/>
          <w:sz w:val="16"/>
          <w:szCs w:val="16"/>
        </w:rPr>
      </w:pPr>
    </w:p>
    <w:p w14:paraId="20C1F949" w14:textId="2C24DD64" w:rsidR="008D745F" w:rsidRDefault="008D745F" w:rsidP="00E43754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Other suggestions</w:t>
      </w:r>
      <w:r>
        <w:rPr>
          <w:rFonts w:asciiTheme="majorHAnsi" w:hAnsiTheme="majorHAnsi"/>
        </w:rPr>
        <w:t>:</w:t>
      </w:r>
    </w:p>
    <w:p w14:paraId="2B0F7583" w14:textId="29603B86" w:rsidR="008D745F" w:rsidRDefault="008D745F" w:rsidP="008D745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  <w:b/>
        </w:rPr>
        <w:t xml:space="preserve">proofread </w:t>
      </w:r>
      <w:r>
        <w:rPr>
          <w:rFonts w:asciiTheme="majorHAnsi" w:hAnsiTheme="majorHAnsi"/>
        </w:rPr>
        <w:t xml:space="preserve">what you’ve written before submitting it. </w:t>
      </w:r>
    </w:p>
    <w:p w14:paraId="32C1877B" w14:textId="145F7C49" w:rsidR="008D745F" w:rsidRDefault="009E2D87" w:rsidP="009E2D87">
      <w:pPr>
        <w:pStyle w:val="ListParagraph"/>
        <w:numPr>
          <w:ilvl w:val="1"/>
          <w:numId w:val="9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8D745F">
        <w:rPr>
          <w:rFonts w:asciiTheme="majorHAnsi" w:hAnsiTheme="majorHAnsi"/>
        </w:rPr>
        <w:t xml:space="preserve">t’s often tough to find mistakes in something you’ve just written, </w:t>
      </w:r>
      <w:r w:rsidR="00A60760">
        <w:rPr>
          <w:rFonts w:asciiTheme="majorHAnsi" w:hAnsiTheme="majorHAnsi"/>
        </w:rPr>
        <w:t xml:space="preserve">so </w:t>
      </w:r>
      <w:r w:rsidR="008D745F">
        <w:rPr>
          <w:rFonts w:asciiTheme="majorHAnsi" w:hAnsiTheme="majorHAnsi"/>
        </w:rPr>
        <w:t>try putting the piece aside for hours to days and then look at it with fresh eyes.</w:t>
      </w:r>
    </w:p>
    <w:p w14:paraId="5EF73470" w14:textId="06E840D9" w:rsidR="00BB1578" w:rsidRPr="00A60760" w:rsidRDefault="00BB1578" w:rsidP="00A60760">
      <w:pPr>
        <w:pStyle w:val="ListParagraph"/>
        <w:numPr>
          <w:ilvl w:val="1"/>
          <w:numId w:val="9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Reading what you’ve written aloud can allow you to hear language that doesn’t sound quite right.</w:t>
      </w:r>
      <w:r w:rsidR="00A60760">
        <w:rPr>
          <w:rFonts w:asciiTheme="majorHAnsi" w:hAnsiTheme="majorHAnsi"/>
        </w:rPr>
        <w:t xml:space="preserve"> </w:t>
      </w:r>
      <w:r w:rsidRPr="00A60760">
        <w:rPr>
          <w:rFonts w:asciiTheme="majorHAnsi" w:hAnsiTheme="majorHAnsi"/>
        </w:rPr>
        <w:t>Most computers will read text b</w:t>
      </w:r>
      <w:r w:rsidR="00A60760">
        <w:rPr>
          <w:rFonts w:asciiTheme="majorHAnsi" w:hAnsiTheme="majorHAnsi"/>
        </w:rPr>
        <w:t>ack to you. Try that tool!</w:t>
      </w:r>
    </w:p>
    <w:p w14:paraId="760C5839" w14:textId="6D8703C4" w:rsidR="00063743" w:rsidRPr="00E43754" w:rsidRDefault="00063743" w:rsidP="00E4375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23590">
        <w:rPr>
          <w:rFonts w:asciiTheme="majorHAnsi" w:hAnsiTheme="majorHAnsi"/>
          <w:b/>
        </w:rPr>
        <w:t>Be concise.</w:t>
      </w:r>
      <w:r w:rsidRPr="00E43754">
        <w:rPr>
          <w:rFonts w:asciiTheme="majorHAnsi" w:hAnsiTheme="majorHAnsi"/>
        </w:rPr>
        <w:t xml:space="preserve"> If a word doesn’t contribute to the meaning or clarity of a sentence, remove it.</w:t>
      </w:r>
      <w:r w:rsidR="004E73E0">
        <w:rPr>
          <w:rFonts w:asciiTheme="majorHAnsi" w:hAnsiTheme="majorHAnsi"/>
        </w:rPr>
        <w:t xml:space="preserve"> </w:t>
      </w:r>
    </w:p>
    <w:p w14:paraId="52A185D5" w14:textId="6647495C" w:rsidR="00063743" w:rsidRDefault="00063743" w:rsidP="00E4375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23590">
        <w:rPr>
          <w:rFonts w:asciiTheme="majorHAnsi" w:hAnsiTheme="majorHAnsi"/>
          <w:b/>
        </w:rPr>
        <w:t>Be specific.</w:t>
      </w:r>
      <w:r w:rsidRPr="00E43754">
        <w:rPr>
          <w:rFonts w:asciiTheme="majorHAnsi" w:hAnsiTheme="majorHAnsi"/>
        </w:rPr>
        <w:t xml:space="preserve"> When using demonstratives </w:t>
      </w:r>
      <w:r w:rsidR="00823590">
        <w:rPr>
          <w:rFonts w:asciiTheme="majorHAnsi" w:hAnsiTheme="majorHAnsi"/>
        </w:rPr>
        <w:t xml:space="preserve">(it, that, </w:t>
      </w:r>
      <w:r w:rsidRPr="00E43754">
        <w:rPr>
          <w:rFonts w:asciiTheme="majorHAnsi" w:hAnsiTheme="majorHAnsi"/>
        </w:rPr>
        <w:t>this,</w:t>
      </w:r>
      <w:r w:rsidR="00823590">
        <w:rPr>
          <w:rFonts w:asciiTheme="majorHAnsi" w:hAnsiTheme="majorHAnsi"/>
        </w:rPr>
        <w:t xml:space="preserve"> etc.,.)</w:t>
      </w:r>
      <w:r w:rsidRPr="00E43754">
        <w:rPr>
          <w:rFonts w:asciiTheme="majorHAnsi" w:hAnsiTheme="majorHAnsi"/>
        </w:rPr>
        <w:t xml:space="preserve"> be sure that the reader knows what object they refer to.</w:t>
      </w:r>
    </w:p>
    <w:p w14:paraId="58FFC5AC" w14:textId="17AC910E" w:rsidR="00D54FC1" w:rsidRDefault="00D54FC1" w:rsidP="00E4375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Simple is often better.</w:t>
      </w:r>
      <w:r>
        <w:rPr>
          <w:rFonts w:asciiTheme="majorHAnsi" w:hAnsiTheme="majorHAnsi"/>
        </w:rPr>
        <w:t xml:space="preserve"> Long, run on sentences and attempts to make writing look complex tend to muddy intent and impact. </w:t>
      </w:r>
      <w:r w:rsidR="00326FF5">
        <w:rPr>
          <w:rFonts w:asciiTheme="majorHAnsi" w:hAnsiTheme="majorHAnsi"/>
        </w:rPr>
        <w:t>Think simple and be direct.</w:t>
      </w:r>
    </w:p>
    <w:p w14:paraId="586AE3A8" w14:textId="3B3CA598" w:rsidR="00326FF5" w:rsidRPr="00E43754" w:rsidRDefault="00326FF5" w:rsidP="00E4375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Take a stand!</w:t>
      </w:r>
      <w:r>
        <w:rPr>
          <w:rFonts w:asciiTheme="majorHAnsi" w:hAnsiTheme="majorHAnsi"/>
        </w:rPr>
        <w:t xml:space="preserve"> When defending a thesis statement or argument, make your point with evidence and </w:t>
      </w:r>
      <w:r w:rsidR="009E2D87">
        <w:rPr>
          <w:rFonts w:asciiTheme="majorHAnsi" w:hAnsiTheme="majorHAnsi"/>
        </w:rPr>
        <w:t>persuasive</w:t>
      </w:r>
      <w:r>
        <w:rPr>
          <w:rFonts w:asciiTheme="majorHAnsi" w:hAnsiTheme="majorHAnsi"/>
        </w:rPr>
        <w:t xml:space="preserve"> language. Don’t ignore the other side of the argument or contradictory evidence but take a stand.</w:t>
      </w:r>
    </w:p>
    <w:sectPr w:rsidR="00326FF5" w:rsidRPr="00E43754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53E1" w14:textId="77777777" w:rsidR="00FC586A" w:rsidRDefault="00FC586A">
      <w:r>
        <w:separator/>
      </w:r>
    </w:p>
  </w:endnote>
  <w:endnote w:type="continuationSeparator" w:id="0">
    <w:p w14:paraId="3E93D439" w14:textId="77777777" w:rsidR="00FC586A" w:rsidRDefault="00FC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9E2D87" w:rsidRDefault="009E2D87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9E2D87" w:rsidRDefault="009E2D87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9E2D87" w:rsidRPr="000310B4" w:rsidRDefault="009E2D87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A60760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9E2D87" w:rsidRDefault="009E2D87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C39C" w14:textId="77777777" w:rsidR="00FC586A" w:rsidRDefault="00FC586A">
      <w:r>
        <w:separator/>
      </w:r>
    </w:p>
  </w:footnote>
  <w:footnote w:type="continuationSeparator" w:id="0">
    <w:p w14:paraId="2103FC67" w14:textId="77777777" w:rsidR="00FC586A" w:rsidRDefault="00FC586A">
      <w:r>
        <w:continuationSeparator/>
      </w:r>
    </w:p>
  </w:footnote>
  <w:footnote w:id="1">
    <w:p w14:paraId="017D727E" w14:textId="6DEBCED4" w:rsidR="009E2D87" w:rsidRPr="006A5BE5" w:rsidRDefault="009E2D87">
      <w:pPr>
        <w:pStyle w:val="FootnoteText"/>
        <w:rPr>
          <w:rFonts w:asciiTheme="majorHAnsi" w:hAnsiTheme="majorHAnsi"/>
          <w:sz w:val="20"/>
          <w:szCs w:val="20"/>
        </w:rPr>
      </w:pPr>
      <w:r w:rsidRPr="006A5BE5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6A5BE5">
        <w:rPr>
          <w:rFonts w:asciiTheme="majorHAnsi" w:hAnsiTheme="majorHAnsi"/>
          <w:sz w:val="20"/>
          <w:szCs w:val="20"/>
        </w:rPr>
        <w:t xml:space="preserve"> https://owl.english.purdue.edu/owl/resource/545/01/</w:t>
      </w:r>
      <w:r w:rsidRPr="006A5BE5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 xml:space="preserve">   </w:t>
      </w:r>
      <w:r w:rsidRPr="006A5BE5">
        <w:rPr>
          <w:rFonts w:asciiTheme="majorHAnsi" w:hAnsiTheme="majorHAnsi"/>
          <w:sz w:val="20"/>
          <w:szCs w:val="20"/>
        </w:rPr>
        <w:t>http://writingcenter.unc.edu/tips-and-tools/thesis-statements/</w:t>
      </w:r>
      <w:r w:rsidRPr="006A5BE5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 xml:space="preserve">   </w:t>
      </w:r>
      <w:r w:rsidRPr="006A5BE5">
        <w:rPr>
          <w:rFonts w:asciiTheme="majorHAnsi" w:hAnsiTheme="majorHAnsi"/>
          <w:sz w:val="20"/>
          <w:szCs w:val="20"/>
        </w:rPr>
        <w:t>http://hartness.vsc.edu/vtc/guides/research-basics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9E2D87" w:rsidRDefault="009E2D87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9E2D87" w:rsidRDefault="009E2D87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9E2D87" w:rsidRPr="00C13A8A" w:rsidRDefault="009E2D87">
    <w:pPr>
      <w:pStyle w:val="Header"/>
      <w:rPr>
        <w:rFonts w:ascii="Candara" w:hAnsi="Candara"/>
        <w:i/>
      </w:rPr>
    </w:pPr>
  </w:p>
  <w:p w14:paraId="3DE40C3C" w14:textId="67E008C0" w:rsidR="009E2D87" w:rsidRPr="00C13A8A" w:rsidRDefault="009E2D87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97E"/>
    <w:multiLevelType w:val="hybridMultilevel"/>
    <w:tmpl w:val="69323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9446A"/>
    <w:multiLevelType w:val="hybridMultilevel"/>
    <w:tmpl w:val="A07E9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27DE5"/>
    <w:multiLevelType w:val="hybridMultilevel"/>
    <w:tmpl w:val="10B8D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41972"/>
    <w:multiLevelType w:val="multilevel"/>
    <w:tmpl w:val="D75C6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4008C"/>
    <w:multiLevelType w:val="hybridMultilevel"/>
    <w:tmpl w:val="47DC2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4F"/>
    <w:rsid w:val="000310B4"/>
    <w:rsid w:val="00035412"/>
    <w:rsid w:val="00041E10"/>
    <w:rsid w:val="000456D7"/>
    <w:rsid w:val="00046706"/>
    <w:rsid w:val="00051556"/>
    <w:rsid w:val="0005449A"/>
    <w:rsid w:val="000550FA"/>
    <w:rsid w:val="00060A7F"/>
    <w:rsid w:val="00063743"/>
    <w:rsid w:val="00065B01"/>
    <w:rsid w:val="00066962"/>
    <w:rsid w:val="000A333F"/>
    <w:rsid w:val="000B158D"/>
    <w:rsid w:val="000D10C6"/>
    <w:rsid w:val="000D5790"/>
    <w:rsid w:val="000E1BA7"/>
    <w:rsid w:val="000E5DF9"/>
    <w:rsid w:val="000F0439"/>
    <w:rsid w:val="000F2B60"/>
    <w:rsid w:val="000F7F92"/>
    <w:rsid w:val="00125859"/>
    <w:rsid w:val="00136375"/>
    <w:rsid w:val="00153BD8"/>
    <w:rsid w:val="001548D6"/>
    <w:rsid w:val="00162BFC"/>
    <w:rsid w:val="00186C47"/>
    <w:rsid w:val="00194BD7"/>
    <w:rsid w:val="00196644"/>
    <w:rsid w:val="0019736D"/>
    <w:rsid w:val="001A205A"/>
    <w:rsid w:val="001A651F"/>
    <w:rsid w:val="001B2D3F"/>
    <w:rsid w:val="001D288D"/>
    <w:rsid w:val="001D79D7"/>
    <w:rsid w:val="001E102F"/>
    <w:rsid w:val="001F27C0"/>
    <w:rsid w:val="00206885"/>
    <w:rsid w:val="002111F1"/>
    <w:rsid w:val="00213DCF"/>
    <w:rsid w:val="002733E0"/>
    <w:rsid w:val="002740CD"/>
    <w:rsid w:val="002762D6"/>
    <w:rsid w:val="00284646"/>
    <w:rsid w:val="002A0F5D"/>
    <w:rsid w:val="002D402D"/>
    <w:rsid w:val="002F3649"/>
    <w:rsid w:val="003007C6"/>
    <w:rsid w:val="00300E69"/>
    <w:rsid w:val="0030576B"/>
    <w:rsid w:val="00326FF5"/>
    <w:rsid w:val="003336D5"/>
    <w:rsid w:val="0033421F"/>
    <w:rsid w:val="00335EA1"/>
    <w:rsid w:val="003369F5"/>
    <w:rsid w:val="00341B9B"/>
    <w:rsid w:val="00343FBC"/>
    <w:rsid w:val="0036306C"/>
    <w:rsid w:val="00376E6F"/>
    <w:rsid w:val="00396BE6"/>
    <w:rsid w:val="003A6EDA"/>
    <w:rsid w:val="003B018E"/>
    <w:rsid w:val="003B09D1"/>
    <w:rsid w:val="003B5146"/>
    <w:rsid w:val="003C3F13"/>
    <w:rsid w:val="004273F1"/>
    <w:rsid w:val="004321F7"/>
    <w:rsid w:val="004415AC"/>
    <w:rsid w:val="00452058"/>
    <w:rsid w:val="00461058"/>
    <w:rsid w:val="004777EF"/>
    <w:rsid w:val="00483021"/>
    <w:rsid w:val="00484A64"/>
    <w:rsid w:val="00486B3D"/>
    <w:rsid w:val="004A0685"/>
    <w:rsid w:val="004A2A0F"/>
    <w:rsid w:val="004E73E0"/>
    <w:rsid w:val="005026A2"/>
    <w:rsid w:val="00532C50"/>
    <w:rsid w:val="0055036D"/>
    <w:rsid w:val="00555283"/>
    <w:rsid w:val="0057512E"/>
    <w:rsid w:val="00595527"/>
    <w:rsid w:val="005A20F3"/>
    <w:rsid w:val="005A6F3E"/>
    <w:rsid w:val="005B00C9"/>
    <w:rsid w:val="005D11DB"/>
    <w:rsid w:val="005D1519"/>
    <w:rsid w:val="005D55B0"/>
    <w:rsid w:val="005D586E"/>
    <w:rsid w:val="005E4088"/>
    <w:rsid w:val="005E563E"/>
    <w:rsid w:val="006036BD"/>
    <w:rsid w:val="00632FB7"/>
    <w:rsid w:val="00634A8A"/>
    <w:rsid w:val="006451AF"/>
    <w:rsid w:val="006822EC"/>
    <w:rsid w:val="0069535D"/>
    <w:rsid w:val="006A5BE5"/>
    <w:rsid w:val="006B409E"/>
    <w:rsid w:val="006C1DA3"/>
    <w:rsid w:val="00744EAE"/>
    <w:rsid w:val="00756141"/>
    <w:rsid w:val="00763251"/>
    <w:rsid w:val="0077296F"/>
    <w:rsid w:val="00781679"/>
    <w:rsid w:val="007956C2"/>
    <w:rsid w:val="007978C5"/>
    <w:rsid w:val="007A0F31"/>
    <w:rsid w:val="007A4A30"/>
    <w:rsid w:val="007B3AAB"/>
    <w:rsid w:val="007C76F1"/>
    <w:rsid w:val="007E2384"/>
    <w:rsid w:val="00803EEB"/>
    <w:rsid w:val="00823590"/>
    <w:rsid w:val="00832246"/>
    <w:rsid w:val="0084016F"/>
    <w:rsid w:val="00845D30"/>
    <w:rsid w:val="008528DA"/>
    <w:rsid w:val="00885ADF"/>
    <w:rsid w:val="00892CF2"/>
    <w:rsid w:val="008B4F90"/>
    <w:rsid w:val="008B51D4"/>
    <w:rsid w:val="008B5B76"/>
    <w:rsid w:val="008B6BAF"/>
    <w:rsid w:val="008C1FEF"/>
    <w:rsid w:val="008D00AC"/>
    <w:rsid w:val="008D745F"/>
    <w:rsid w:val="008F1AFC"/>
    <w:rsid w:val="008F2FEE"/>
    <w:rsid w:val="00903669"/>
    <w:rsid w:val="00906A6C"/>
    <w:rsid w:val="0091152E"/>
    <w:rsid w:val="0091281A"/>
    <w:rsid w:val="00920F7B"/>
    <w:rsid w:val="00974A94"/>
    <w:rsid w:val="00986CB6"/>
    <w:rsid w:val="00995ECA"/>
    <w:rsid w:val="009963C9"/>
    <w:rsid w:val="00997BE8"/>
    <w:rsid w:val="009B109A"/>
    <w:rsid w:val="009B4C2D"/>
    <w:rsid w:val="009C2F80"/>
    <w:rsid w:val="009D2A4F"/>
    <w:rsid w:val="009E2D87"/>
    <w:rsid w:val="009E616F"/>
    <w:rsid w:val="009F1739"/>
    <w:rsid w:val="009F24A8"/>
    <w:rsid w:val="00A1080C"/>
    <w:rsid w:val="00A24EA3"/>
    <w:rsid w:val="00A3074E"/>
    <w:rsid w:val="00A34657"/>
    <w:rsid w:val="00A402DA"/>
    <w:rsid w:val="00A60760"/>
    <w:rsid w:val="00A60FB9"/>
    <w:rsid w:val="00A63CF5"/>
    <w:rsid w:val="00A818CE"/>
    <w:rsid w:val="00A81F4B"/>
    <w:rsid w:val="00AC0068"/>
    <w:rsid w:val="00AC4BC9"/>
    <w:rsid w:val="00AF110B"/>
    <w:rsid w:val="00B1132A"/>
    <w:rsid w:val="00B23E84"/>
    <w:rsid w:val="00B33F08"/>
    <w:rsid w:val="00B4648D"/>
    <w:rsid w:val="00B615FC"/>
    <w:rsid w:val="00B671B4"/>
    <w:rsid w:val="00B77D4E"/>
    <w:rsid w:val="00BB1578"/>
    <w:rsid w:val="00BB7C1C"/>
    <w:rsid w:val="00BC09AA"/>
    <w:rsid w:val="00BD5225"/>
    <w:rsid w:val="00BE14CA"/>
    <w:rsid w:val="00C10540"/>
    <w:rsid w:val="00C13A8A"/>
    <w:rsid w:val="00C1468F"/>
    <w:rsid w:val="00C17686"/>
    <w:rsid w:val="00C22B8D"/>
    <w:rsid w:val="00C345BA"/>
    <w:rsid w:val="00C4589F"/>
    <w:rsid w:val="00C84A72"/>
    <w:rsid w:val="00CC5230"/>
    <w:rsid w:val="00CE109A"/>
    <w:rsid w:val="00D25662"/>
    <w:rsid w:val="00D50834"/>
    <w:rsid w:val="00D54FC1"/>
    <w:rsid w:val="00D56E84"/>
    <w:rsid w:val="00D63952"/>
    <w:rsid w:val="00D816BB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43754"/>
    <w:rsid w:val="00EB2BF1"/>
    <w:rsid w:val="00EC04E2"/>
    <w:rsid w:val="00FC586A"/>
    <w:rsid w:val="00FC6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2F7D7550-A2BC-F645-9A40-4A0A172A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6374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743"/>
    <w:rPr>
      <w:rFonts w:ascii="Trebuchet MS" w:hAnsi="Trebuchet MS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37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A5BE5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5</cp:revision>
  <cp:lastPrinted>2016-01-15T22:11:00Z</cp:lastPrinted>
  <dcterms:created xsi:type="dcterms:W3CDTF">2017-09-21T13:09:00Z</dcterms:created>
  <dcterms:modified xsi:type="dcterms:W3CDTF">2019-09-24T12:26:00Z</dcterms:modified>
</cp:coreProperties>
</file>