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D90F9" w14:textId="06FFB1E2" w:rsidR="00462E86" w:rsidRPr="00462E86" w:rsidRDefault="00462E86" w:rsidP="00462E86">
      <w:pPr>
        <w:rPr>
          <w:rFonts w:ascii="Candara" w:hAnsi="Candara"/>
          <w:b/>
          <w:sz w:val="28"/>
          <w:szCs w:val="22"/>
        </w:rPr>
      </w:pPr>
      <w:r w:rsidRPr="00462E86">
        <w:rPr>
          <w:rFonts w:ascii="Candara" w:hAnsi="Candara"/>
          <w:b/>
          <w:sz w:val="28"/>
          <w:szCs w:val="22"/>
        </w:rPr>
        <w:t>Chapter 1: Essential Knowledge</w:t>
      </w:r>
      <w:r w:rsidR="00406AA5">
        <w:rPr>
          <w:rFonts w:ascii="Candara" w:hAnsi="Candara"/>
          <w:b/>
          <w:sz w:val="28"/>
          <w:szCs w:val="22"/>
        </w:rPr>
        <w:t xml:space="preserve"> Summary</w:t>
      </w:r>
      <w:r w:rsidR="00406AA5">
        <w:rPr>
          <w:rStyle w:val="FootnoteReference"/>
          <w:rFonts w:ascii="Candara" w:hAnsi="Candara"/>
          <w:b/>
          <w:sz w:val="28"/>
          <w:szCs w:val="22"/>
        </w:rPr>
        <w:footnoteReference w:id="1"/>
      </w:r>
    </w:p>
    <w:p w14:paraId="17B29E8B" w14:textId="77777777" w:rsidR="00462E86" w:rsidRDefault="00462E86" w:rsidP="00462E86">
      <w:pPr>
        <w:rPr>
          <w:rFonts w:ascii="Candara" w:hAnsi="Candara"/>
          <w:szCs w:val="22"/>
        </w:rPr>
      </w:pPr>
    </w:p>
    <w:p w14:paraId="746F6E4E" w14:textId="7325BC52" w:rsidR="00462E86" w:rsidRPr="00462E86" w:rsidRDefault="00062F02" w:rsidP="00462E86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1.1 Chemistry in c</w:t>
      </w:r>
      <w:r w:rsidR="00462E86" w:rsidRPr="00462E86">
        <w:rPr>
          <w:rFonts w:ascii="Candara" w:hAnsi="Candara"/>
          <w:b/>
          <w:szCs w:val="22"/>
        </w:rPr>
        <w:t>ontext</w:t>
      </w:r>
    </w:p>
    <w:p w14:paraId="5B25AB5C" w14:textId="25E16A17" w:rsidR="00462E86" w:rsidRPr="00462E86" w:rsidRDefault="00462E86" w:rsidP="00462E86">
      <w:pPr>
        <w:rPr>
          <w:rFonts w:ascii="Candara" w:hAnsi="Candara"/>
          <w:szCs w:val="22"/>
        </w:rPr>
      </w:pPr>
      <w:r w:rsidRPr="003B0713">
        <w:rPr>
          <w:rFonts w:ascii="Candara" w:hAnsi="Candara"/>
          <w:b/>
          <w:i/>
          <w:szCs w:val="22"/>
        </w:rPr>
        <w:t>Chemistry</w:t>
      </w:r>
      <w:r w:rsidRPr="00462E86">
        <w:rPr>
          <w:rFonts w:ascii="Candara" w:hAnsi="Candara"/>
          <w:szCs w:val="22"/>
        </w:rPr>
        <w:t xml:space="preserve"> deals with the composition, structure, and properties of matter, and the ways by which various forms of</w:t>
      </w:r>
      <w:r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>matter may be interconverted. Thus, it occupies a central place in the study and practice of science and technology.</w:t>
      </w:r>
      <w:r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Chemists use the </w:t>
      </w:r>
      <w:r w:rsidRPr="003B0713">
        <w:rPr>
          <w:rFonts w:ascii="Candara" w:hAnsi="Candara"/>
          <w:b/>
          <w:i/>
          <w:szCs w:val="22"/>
        </w:rPr>
        <w:t>scientific method</w:t>
      </w:r>
      <w:r w:rsidRPr="00462E86">
        <w:rPr>
          <w:rFonts w:ascii="Candara" w:hAnsi="Candara"/>
          <w:szCs w:val="22"/>
        </w:rPr>
        <w:t xml:space="preserve"> to perform </w:t>
      </w:r>
      <w:r w:rsidRPr="003B0713">
        <w:rPr>
          <w:rFonts w:ascii="Candara" w:hAnsi="Candara"/>
          <w:b/>
          <w:i/>
          <w:szCs w:val="22"/>
        </w:rPr>
        <w:t>experiments</w:t>
      </w:r>
      <w:r w:rsidRPr="00462E86">
        <w:rPr>
          <w:rFonts w:ascii="Candara" w:hAnsi="Candara"/>
          <w:szCs w:val="22"/>
        </w:rPr>
        <w:t xml:space="preserve">, pose </w:t>
      </w:r>
      <w:r w:rsidRPr="003B0713">
        <w:rPr>
          <w:rFonts w:ascii="Candara" w:hAnsi="Candara"/>
          <w:b/>
          <w:i/>
          <w:szCs w:val="22"/>
        </w:rPr>
        <w:t>hypotheses</w:t>
      </w:r>
      <w:r w:rsidRPr="00462E86">
        <w:rPr>
          <w:rFonts w:ascii="Candara" w:hAnsi="Candara"/>
          <w:szCs w:val="22"/>
        </w:rPr>
        <w:t xml:space="preserve">, and formulate </w:t>
      </w:r>
      <w:r w:rsidRPr="003B0713">
        <w:rPr>
          <w:rFonts w:ascii="Candara" w:hAnsi="Candara"/>
          <w:b/>
          <w:i/>
          <w:szCs w:val="22"/>
        </w:rPr>
        <w:t>laws</w:t>
      </w:r>
      <w:r w:rsidRPr="00462E86">
        <w:rPr>
          <w:rFonts w:ascii="Candara" w:hAnsi="Candara"/>
          <w:szCs w:val="22"/>
        </w:rPr>
        <w:t xml:space="preserve"> and develop</w:t>
      </w:r>
      <w:r>
        <w:rPr>
          <w:rFonts w:ascii="Candara" w:hAnsi="Candara"/>
          <w:szCs w:val="22"/>
        </w:rPr>
        <w:t xml:space="preserve"> </w:t>
      </w:r>
      <w:r w:rsidRPr="003B0713">
        <w:rPr>
          <w:rFonts w:ascii="Candara" w:hAnsi="Candara"/>
          <w:b/>
          <w:i/>
          <w:szCs w:val="22"/>
        </w:rPr>
        <w:t>theories</w:t>
      </w:r>
      <w:r w:rsidRPr="00462E86">
        <w:rPr>
          <w:rFonts w:ascii="Candara" w:hAnsi="Candara"/>
          <w:szCs w:val="22"/>
        </w:rPr>
        <w:t>, so that they can better understand the behavior of the natural world. To do so, they operate in the</w:t>
      </w:r>
      <w:r>
        <w:rPr>
          <w:rFonts w:ascii="Candara" w:hAnsi="Candara"/>
          <w:szCs w:val="22"/>
        </w:rPr>
        <w:t xml:space="preserve"> </w:t>
      </w:r>
      <w:r w:rsidRPr="00C8145D">
        <w:rPr>
          <w:rFonts w:ascii="Candara" w:hAnsi="Candara"/>
          <w:b/>
          <w:i/>
          <w:szCs w:val="22"/>
        </w:rPr>
        <w:t>macroscopic, microscopic</w:t>
      </w:r>
      <w:r w:rsidRPr="00462E86">
        <w:rPr>
          <w:rFonts w:ascii="Candara" w:hAnsi="Candara"/>
          <w:szCs w:val="22"/>
        </w:rPr>
        <w:t xml:space="preserve">, and </w:t>
      </w:r>
      <w:r w:rsidRPr="00C8145D">
        <w:rPr>
          <w:rFonts w:ascii="Candara" w:hAnsi="Candara"/>
          <w:b/>
          <w:i/>
          <w:szCs w:val="22"/>
        </w:rPr>
        <w:t>symbolic</w:t>
      </w:r>
      <w:r w:rsidRPr="00462E86">
        <w:rPr>
          <w:rFonts w:ascii="Candara" w:hAnsi="Candara"/>
          <w:szCs w:val="22"/>
        </w:rPr>
        <w:t xml:space="preserve"> domains. Chemists measure, analyze, purify, and synthesize a wide variety</w:t>
      </w:r>
      <w:r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>of substances that are important to our lives.</w:t>
      </w:r>
    </w:p>
    <w:p w14:paraId="53AFC37B" w14:textId="77777777" w:rsidR="00462E86" w:rsidRDefault="00462E86" w:rsidP="00462E86">
      <w:pPr>
        <w:rPr>
          <w:rFonts w:ascii="Candara" w:hAnsi="Candara"/>
          <w:b/>
          <w:szCs w:val="22"/>
        </w:rPr>
      </w:pPr>
    </w:p>
    <w:p w14:paraId="4F2BBF57" w14:textId="19BD86C9" w:rsidR="00462E86" w:rsidRPr="00462E86" w:rsidRDefault="00062F02" w:rsidP="00462E86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1.2 Phases and classification of m</w:t>
      </w:r>
      <w:r w:rsidR="00462E86" w:rsidRPr="00462E86">
        <w:rPr>
          <w:rFonts w:ascii="Candara" w:hAnsi="Candara"/>
          <w:b/>
          <w:szCs w:val="22"/>
        </w:rPr>
        <w:t>atter</w:t>
      </w:r>
    </w:p>
    <w:p w14:paraId="22F10214" w14:textId="39BF6463" w:rsidR="00462E86" w:rsidRPr="00462E86" w:rsidRDefault="00462E86" w:rsidP="00462E86">
      <w:pPr>
        <w:rPr>
          <w:rFonts w:ascii="Candara" w:hAnsi="Candara"/>
          <w:szCs w:val="22"/>
        </w:rPr>
      </w:pPr>
      <w:r w:rsidRPr="00062F02">
        <w:rPr>
          <w:rFonts w:ascii="Candara" w:hAnsi="Candara"/>
          <w:b/>
          <w:i/>
          <w:szCs w:val="22"/>
        </w:rPr>
        <w:t>Matter</w:t>
      </w:r>
      <w:r w:rsidRPr="00462E86">
        <w:rPr>
          <w:rFonts w:ascii="Candara" w:hAnsi="Candara"/>
          <w:szCs w:val="22"/>
        </w:rPr>
        <w:t xml:space="preserve"> is anything that occupies space and has mass. The basic building block of matter is the </w:t>
      </w:r>
      <w:r w:rsidRPr="00062F02">
        <w:rPr>
          <w:rFonts w:ascii="Candara" w:hAnsi="Candara"/>
          <w:b/>
          <w:i/>
          <w:szCs w:val="22"/>
        </w:rPr>
        <w:t>atom</w:t>
      </w:r>
      <w:r w:rsidRPr="00462E86">
        <w:rPr>
          <w:rFonts w:ascii="Candara" w:hAnsi="Candara"/>
          <w:szCs w:val="22"/>
        </w:rPr>
        <w:t>, the smallest</w:t>
      </w:r>
      <w:r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>unit of an element that can enter into combinations with atoms of the same or other elements. In many substances,</w:t>
      </w:r>
      <w:r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atoms are combined into </w:t>
      </w:r>
      <w:r w:rsidRPr="00062F02">
        <w:rPr>
          <w:rFonts w:ascii="Candara" w:hAnsi="Candara"/>
          <w:b/>
          <w:i/>
          <w:szCs w:val="22"/>
        </w:rPr>
        <w:t>molecules</w:t>
      </w:r>
      <w:r w:rsidRPr="00462E86">
        <w:rPr>
          <w:rFonts w:ascii="Candara" w:hAnsi="Candara"/>
          <w:szCs w:val="22"/>
        </w:rPr>
        <w:t xml:space="preserve">. On earth, matter commonly exists in three states: </w:t>
      </w:r>
      <w:r w:rsidRPr="00062F02">
        <w:rPr>
          <w:rFonts w:ascii="Candara" w:hAnsi="Candara"/>
          <w:b/>
          <w:i/>
          <w:szCs w:val="22"/>
        </w:rPr>
        <w:t>solids</w:t>
      </w:r>
      <w:r w:rsidRPr="00462E86">
        <w:rPr>
          <w:rFonts w:ascii="Candara" w:hAnsi="Candara"/>
          <w:szCs w:val="22"/>
        </w:rPr>
        <w:t>, of fixed shape and</w:t>
      </w:r>
      <w:r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volume; </w:t>
      </w:r>
      <w:r w:rsidRPr="00062F02">
        <w:rPr>
          <w:rFonts w:ascii="Candara" w:hAnsi="Candara"/>
          <w:b/>
          <w:i/>
          <w:szCs w:val="22"/>
        </w:rPr>
        <w:t>liquids</w:t>
      </w:r>
      <w:r w:rsidRPr="00462E86">
        <w:rPr>
          <w:rFonts w:ascii="Candara" w:hAnsi="Candara"/>
          <w:szCs w:val="22"/>
        </w:rPr>
        <w:t xml:space="preserve">, of variable shape but fixed volume; and </w:t>
      </w:r>
      <w:r w:rsidRPr="00062F02">
        <w:rPr>
          <w:rFonts w:ascii="Candara" w:hAnsi="Candara"/>
          <w:b/>
          <w:i/>
          <w:szCs w:val="22"/>
        </w:rPr>
        <w:t>gases</w:t>
      </w:r>
      <w:r w:rsidRPr="00462E86">
        <w:rPr>
          <w:rFonts w:ascii="Candara" w:hAnsi="Candara"/>
          <w:szCs w:val="22"/>
        </w:rPr>
        <w:t>, of variable shape and volume. Under high-temperature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>condit</w:t>
      </w:r>
      <w:r w:rsidR="00062F02">
        <w:rPr>
          <w:rFonts w:ascii="Candara" w:hAnsi="Candara"/>
          <w:szCs w:val="22"/>
        </w:rPr>
        <w:t>ions, matter also can exist as</w:t>
      </w:r>
      <w:r w:rsidRPr="00462E86">
        <w:rPr>
          <w:rFonts w:ascii="Candara" w:hAnsi="Candara"/>
          <w:szCs w:val="22"/>
        </w:rPr>
        <w:t xml:space="preserve"> </w:t>
      </w:r>
      <w:r w:rsidRPr="00062F02">
        <w:rPr>
          <w:rFonts w:ascii="Candara" w:hAnsi="Candara"/>
          <w:b/>
          <w:i/>
          <w:szCs w:val="22"/>
        </w:rPr>
        <w:t>plasma</w:t>
      </w:r>
      <w:r w:rsidRPr="00462E86">
        <w:rPr>
          <w:rFonts w:ascii="Candara" w:hAnsi="Candara"/>
          <w:szCs w:val="22"/>
        </w:rPr>
        <w:t>. Most matter is a</w:t>
      </w:r>
      <w:r w:rsidR="003B0713">
        <w:rPr>
          <w:rFonts w:ascii="Candara" w:hAnsi="Candara"/>
          <w:szCs w:val="22"/>
        </w:rPr>
        <w:t xml:space="preserve"> </w:t>
      </w:r>
      <w:r w:rsidR="003B0713" w:rsidRPr="00062F02">
        <w:rPr>
          <w:rFonts w:ascii="Candara" w:hAnsi="Candara"/>
          <w:b/>
          <w:i/>
          <w:szCs w:val="22"/>
        </w:rPr>
        <w:t>mixture</w:t>
      </w:r>
      <w:r w:rsidR="003B0713">
        <w:rPr>
          <w:rFonts w:ascii="Candara" w:hAnsi="Candara"/>
          <w:szCs w:val="22"/>
        </w:rPr>
        <w:t xml:space="preserve">: It is composed of two </w:t>
      </w:r>
      <w:r w:rsidRPr="00462E86">
        <w:rPr>
          <w:rFonts w:ascii="Candara" w:hAnsi="Candara"/>
          <w:szCs w:val="22"/>
        </w:rPr>
        <w:t>or more types of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matter that can be present in varying amounts and can be separated by physical means. </w:t>
      </w:r>
      <w:r w:rsidRPr="00062F02">
        <w:rPr>
          <w:rFonts w:ascii="Candara" w:hAnsi="Candara"/>
          <w:b/>
          <w:i/>
          <w:szCs w:val="22"/>
        </w:rPr>
        <w:t>Heterogeneous</w:t>
      </w:r>
      <w:r w:rsidRPr="00462E86">
        <w:rPr>
          <w:rFonts w:ascii="Candara" w:hAnsi="Candara"/>
          <w:szCs w:val="22"/>
        </w:rPr>
        <w:t xml:space="preserve"> mixtures vary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in composition from point to point; </w:t>
      </w:r>
      <w:r w:rsidRPr="00062F02">
        <w:rPr>
          <w:rFonts w:ascii="Candara" w:hAnsi="Candara"/>
          <w:b/>
          <w:i/>
          <w:szCs w:val="22"/>
        </w:rPr>
        <w:t>homogeneous</w:t>
      </w:r>
      <w:r w:rsidRPr="00462E86">
        <w:rPr>
          <w:rFonts w:ascii="Candara" w:hAnsi="Candara"/>
          <w:szCs w:val="22"/>
        </w:rPr>
        <w:t xml:space="preserve"> mixtures have the same composition from point to point. </w:t>
      </w:r>
      <w:r w:rsidRPr="007A4FA3">
        <w:rPr>
          <w:rFonts w:ascii="Candara" w:hAnsi="Candara"/>
          <w:b/>
          <w:i/>
          <w:szCs w:val="22"/>
        </w:rPr>
        <w:t>Pure</w:t>
      </w:r>
      <w:r w:rsidR="003B0713" w:rsidRPr="007A4FA3">
        <w:rPr>
          <w:rFonts w:ascii="Candara" w:hAnsi="Candara"/>
          <w:b/>
          <w:i/>
          <w:szCs w:val="22"/>
        </w:rPr>
        <w:t xml:space="preserve"> </w:t>
      </w:r>
      <w:r w:rsidRPr="007A4FA3">
        <w:rPr>
          <w:rFonts w:ascii="Candara" w:hAnsi="Candara"/>
          <w:b/>
          <w:i/>
          <w:szCs w:val="22"/>
        </w:rPr>
        <w:t>substances</w:t>
      </w:r>
      <w:r w:rsidRPr="00462E86">
        <w:rPr>
          <w:rFonts w:ascii="Candara" w:hAnsi="Candara"/>
          <w:szCs w:val="22"/>
        </w:rPr>
        <w:t xml:space="preserve"> consist of only one type of matter. A pure substance can b</w:t>
      </w:r>
      <w:r w:rsidR="003B0713">
        <w:rPr>
          <w:rFonts w:ascii="Candara" w:hAnsi="Candara"/>
          <w:szCs w:val="22"/>
        </w:rPr>
        <w:t xml:space="preserve">e an </w:t>
      </w:r>
      <w:r w:rsidR="003B0713" w:rsidRPr="007A4FA3">
        <w:rPr>
          <w:rFonts w:ascii="Candara" w:hAnsi="Candara"/>
          <w:b/>
          <w:i/>
          <w:szCs w:val="22"/>
        </w:rPr>
        <w:t>element</w:t>
      </w:r>
      <w:r w:rsidR="003B0713">
        <w:rPr>
          <w:rFonts w:ascii="Candara" w:hAnsi="Candara"/>
          <w:szCs w:val="22"/>
        </w:rPr>
        <w:t xml:space="preserve">, which consists of </w:t>
      </w:r>
      <w:r w:rsidRPr="00462E86">
        <w:rPr>
          <w:rFonts w:ascii="Candara" w:hAnsi="Candara"/>
          <w:szCs w:val="22"/>
        </w:rPr>
        <w:t>only one type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of atom and cannot be broken down by a chemical change, or a </w:t>
      </w:r>
      <w:r w:rsidRPr="007A4FA3">
        <w:rPr>
          <w:rFonts w:ascii="Candara" w:hAnsi="Candara"/>
          <w:b/>
          <w:i/>
          <w:szCs w:val="22"/>
        </w:rPr>
        <w:t>compound</w:t>
      </w:r>
      <w:r w:rsidRPr="00462E86">
        <w:rPr>
          <w:rFonts w:ascii="Candara" w:hAnsi="Candara"/>
          <w:szCs w:val="22"/>
        </w:rPr>
        <w:t>, which consists of two or more types of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>atoms.</w:t>
      </w:r>
    </w:p>
    <w:p w14:paraId="46150F4A" w14:textId="77777777" w:rsidR="003B0713" w:rsidRDefault="003B0713" w:rsidP="00462E86">
      <w:pPr>
        <w:rPr>
          <w:rFonts w:ascii="Candara" w:hAnsi="Candara"/>
          <w:b/>
          <w:szCs w:val="22"/>
        </w:rPr>
      </w:pPr>
    </w:p>
    <w:p w14:paraId="12E98CAA" w14:textId="50728E03" w:rsidR="00462E86" w:rsidRPr="003B0713" w:rsidRDefault="00062F02" w:rsidP="00462E86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1.3 Physical and chemical p</w:t>
      </w:r>
      <w:r w:rsidR="00462E86" w:rsidRPr="003B0713">
        <w:rPr>
          <w:rFonts w:ascii="Candara" w:hAnsi="Candara"/>
          <w:b/>
          <w:szCs w:val="22"/>
        </w:rPr>
        <w:t>roperties</w:t>
      </w:r>
    </w:p>
    <w:p w14:paraId="24BA7C50" w14:textId="030863BD" w:rsidR="00462E86" w:rsidRPr="00462E86" w:rsidRDefault="00462E86" w:rsidP="00462E86">
      <w:pPr>
        <w:rPr>
          <w:rFonts w:ascii="Candara" w:hAnsi="Candara"/>
          <w:szCs w:val="22"/>
        </w:rPr>
      </w:pPr>
      <w:r w:rsidRPr="00462E86">
        <w:rPr>
          <w:rFonts w:ascii="Candara" w:hAnsi="Candara"/>
          <w:szCs w:val="22"/>
        </w:rPr>
        <w:t xml:space="preserve">All substances have distinct </w:t>
      </w:r>
      <w:r w:rsidRPr="007A4FA3">
        <w:rPr>
          <w:rFonts w:ascii="Candara" w:hAnsi="Candara"/>
          <w:b/>
          <w:i/>
          <w:szCs w:val="22"/>
        </w:rPr>
        <w:t>physical and chemical properties</w:t>
      </w:r>
      <w:r w:rsidRPr="00462E86">
        <w:rPr>
          <w:rFonts w:ascii="Candara" w:hAnsi="Candara"/>
          <w:szCs w:val="22"/>
        </w:rPr>
        <w:t>, and may undergo physical or chemical changes.</w:t>
      </w:r>
      <w:r w:rsidR="003B0713">
        <w:rPr>
          <w:rFonts w:ascii="Candara" w:hAnsi="Candara"/>
          <w:szCs w:val="22"/>
        </w:rPr>
        <w:t xml:space="preserve"> </w:t>
      </w:r>
      <w:r w:rsidRPr="007A4FA3">
        <w:rPr>
          <w:rFonts w:ascii="Candara" w:hAnsi="Candara"/>
          <w:b/>
          <w:i/>
          <w:szCs w:val="22"/>
        </w:rPr>
        <w:t>Physical properties</w:t>
      </w:r>
      <w:r w:rsidRPr="00462E86">
        <w:rPr>
          <w:rFonts w:ascii="Candara" w:hAnsi="Candara"/>
          <w:szCs w:val="22"/>
        </w:rPr>
        <w:t>, such as hardness and boiling point, and physical changes, such as melting or freezing, do not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involve a change in the composition of matter. </w:t>
      </w:r>
      <w:r w:rsidRPr="007A4FA3">
        <w:rPr>
          <w:rFonts w:ascii="Candara" w:hAnsi="Candara"/>
          <w:b/>
          <w:i/>
          <w:szCs w:val="22"/>
        </w:rPr>
        <w:t>Chemical properties</w:t>
      </w:r>
      <w:r w:rsidRPr="00462E86">
        <w:rPr>
          <w:rFonts w:ascii="Candara" w:hAnsi="Candara"/>
          <w:szCs w:val="22"/>
        </w:rPr>
        <w:t>, such flammability and acidity, and chemical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>changes, such as rusting, involve production of matter that differs from that present beforehand.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Measurable properties fall into one of two categories. </w:t>
      </w:r>
      <w:r w:rsidRPr="007A4FA3">
        <w:rPr>
          <w:rFonts w:ascii="Candara" w:hAnsi="Candara"/>
          <w:b/>
          <w:i/>
          <w:szCs w:val="22"/>
        </w:rPr>
        <w:t>Extensive properties</w:t>
      </w:r>
      <w:r w:rsidRPr="00462E86">
        <w:rPr>
          <w:rFonts w:ascii="Candara" w:hAnsi="Candara"/>
          <w:szCs w:val="22"/>
        </w:rPr>
        <w:t xml:space="preserve"> depend on the amount of matter present,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for example, the mass of gold. </w:t>
      </w:r>
      <w:r w:rsidRPr="007A4FA3">
        <w:rPr>
          <w:rFonts w:ascii="Candara" w:hAnsi="Candara"/>
          <w:b/>
          <w:i/>
          <w:szCs w:val="22"/>
        </w:rPr>
        <w:t>Intensive properties</w:t>
      </w:r>
      <w:r w:rsidRPr="00462E86">
        <w:rPr>
          <w:rFonts w:ascii="Candara" w:hAnsi="Candara"/>
          <w:szCs w:val="22"/>
        </w:rPr>
        <w:t xml:space="preserve"> do not depend on the amount of matter present, for example, the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>density of gold. Heat is an example of an extensive property, and temperature is an example of an intensive property.</w:t>
      </w:r>
    </w:p>
    <w:p w14:paraId="72794F65" w14:textId="77777777" w:rsidR="003B0713" w:rsidRDefault="003B0713" w:rsidP="00462E86">
      <w:pPr>
        <w:rPr>
          <w:rFonts w:ascii="Candara" w:hAnsi="Candara"/>
          <w:b/>
          <w:szCs w:val="22"/>
        </w:rPr>
      </w:pPr>
    </w:p>
    <w:p w14:paraId="213FBDAA" w14:textId="77777777" w:rsidR="00462E86" w:rsidRPr="003B0713" w:rsidRDefault="00462E86" w:rsidP="00462E86">
      <w:pPr>
        <w:rPr>
          <w:rFonts w:ascii="Candara" w:hAnsi="Candara"/>
          <w:b/>
          <w:szCs w:val="22"/>
        </w:rPr>
      </w:pPr>
      <w:r w:rsidRPr="003B0713">
        <w:rPr>
          <w:rFonts w:ascii="Candara" w:hAnsi="Candara"/>
          <w:b/>
          <w:szCs w:val="22"/>
        </w:rPr>
        <w:t>1.4 Measurements</w:t>
      </w:r>
    </w:p>
    <w:p w14:paraId="13E55FE6" w14:textId="5F50A941" w:rsidR="00462E86" w:rsidRPr="00462E86" w:rsidRDefault="00462E86" w:rsidP="00462E86">
      <w:pPr>
        <w:rPr>
          <w:rFonts w:ascii="Candara" w:hAnsi="Candara"/>
          <w:szCs w:val="22"/>
        </w:rPr>
      </w:pPr>
      <w:r w:rsidRPr="007A4FA3">
        <w:rPr>
          <w:rFonts w:ascii="Candara" w:hAnsi="Candara"/>
          <w:b/>
          <w:i/>
          <w:szCs w:val="22"/>
        </w:rPr>
        <w:t>Measurements</w:t>
      </w:r>
      <w:r w:rsidRPr="00462E86">
        <w:rPr>
          <w:rFonts w:ascii="Candara" w:hAnsi="Candara"/>
          <w:szCs w:val="22"/>
        </w:rPr>
        <w:t xml:space="preserve"> provide quantitative information that is critical in studying and practicing chemistry. Each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measurement has an </w:t>
      </w:r>
      <w:r w:rsidRPr="007A4FA3">
        <w:rPr>
          <w:rFonts w:ascii="Candara" w:hAnsi="Candara"/>
          <w:b/>
          <w:i/>
          <w:szCs w:val="22"/>
        </w:rPr>
        <w:t>amount</w:t>
      </w:r>
      <w:r w:rsidRPr="00462E86">
        <w:rPr>
          <w:rFonts w:ascii="Candara" w:hAnsi="Candara"/>
          <w:szCs w:val="22"/>
        </w:rPr>
        <w:t xml:space="preserve">, a </w:t>
      </w:r>
      <w:r w:rsidRPr="007A4FA3">
        <w:rPr>
          <w:rFonts w:ascii="Candara" w:hAnsi="Candara"/>
          <w:b/>
          <w:i/>
          <w:szCs w:val="22"/>
        </w:rPr>
        <w:t>unit</w:t>
      </w:r>
      <w:r w:rsidRPr="00462E86">
        <w:rPr>
          <w:rFonts w:ascii="Candara" w:hAnsi="Candara"/>
          <w:szCs w:val="22"/>
        </w:rPr>
        <w:t xml:space="preserve"> for comparison, and an </w:t>
      </w:r>
      <w:r w:rsidRPr="007A4FA3">
        <w:rPr>
          <w:rFonts w:ascii="Candara" w:hAnsi="Candara"/>
          <w:b/>
          <w:i/>
          <w:szCs w:val="22"/>
        </w:rPr>
        <w:t>uncertainty</w:t>
      </w:r>
      <w:r w:rsidRPr="00462E86">
        <w:rPr>
          <w:rFonts w:ascii="Candara" w:hAnsi="Candara"/>
          <w:szCs w:val="22"/>
        </w:rPr>
        <w:t>. Measurements can be represented in either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decimal or </w:t>
      </w:r>
      <w:r w:rsidRPr="007A4FA3">
        <w:rPr>
          <w:rFonts w:ascii="Candara" w:hAnsi="Candara"/>
          <w:b/>
          <w:i/>
          <w:szCs w:val="22"/>
        </w:rPr>
        <w:t>scientific notation</w:t>
      </w:r>
      <w:r w:rsidRPr="00462E86">
        <w:rPr>
          <w:rFonts w:ascii="Candara" w:hAnsi="Candara"/>
          <w:szCs w:val="22"/>
        </w:rPr>
        <w:t xml:space="preserve">. Scientists primarily use the SI (International System) or </w:t>
      </w:r>
      <w:r w:rsidRPr="007A4FA3">
        <w:rPr>
          <w:rFonts w:ascii="Candara" w:hAnsi="Candara"/>
          <w:b/>
          <w:i/>
          <w:szCs w:val="22"/>
        </w:rPr>
        <w:t>metric systems</w:t>
      </w:r>
      <w:r w:rsidRPr="00462E86">
        <w:rPr>
          <w:rFonts w:ascii="Candara" w:hAnsi="Candara"/>
          <w:szCs w:val="22"/>
        </w:rPr>
        <w:t>. We use base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>SI units such as meters, seconds, and kilograms, as well as derived units, such as liters (for volume) and g/cm</w:t>
      </w:r>
      <w:r w:rsidRPr="007A4FA3">
        <w:rPr>
          <w:rFonts w:ascii="Candara" w:hAnsi="Candara"/>
          <w:szCs w:val="22"/>
          <w:vertAlign w:val="superscript"/>
        </w:rPr>
        <w:t>3</w:t>
      </w:r>
      <w:r w:rsidRPr="00462E86">
        <w:rPr>
          <w:rFonts w:ascii="Candara" w:hAnsi="Candara"/>
          <w:szCs w:val="22"/>
        </w:rPr>
        <w:t xml:space="preserve"> (for</w:t>
      </w:r>
    </w:p>
    <w:p w14:paraId="0A367019" w14:textId="793F12FF" w:rsidR="003B0713" w:rsidRPr="00B071C2" w:rsidRDefault="00462E86" w:rsidP="00462E86">
      <w:pPr>
        <w:rPr>
          <w:rFonts w:ascii="Candara" w:hAnsi="Candara"/>
          <w:szCs w:val="22"/>
        </w:rPr>
      </w:pPr>
      <w:r w:rsidRPr="00462E86">
        <w:rPr>
          <w:rFonts w:ascii="Candara" w:hAnsi="Candara"/>
          <w:szCs w:val="22"/>
        </w:rPr>
        <w:lastRenderedPageBreak/>
        <w:t xml:space="preserve">density). In many cases, we find it convenient to use </w:t>
      </w:r>
      <w:r w:rsidRPr="007A4FA3">
        <w:rPr>
          <w:rFonts w:ascii="Candara" w:hAnsi="Candara"/>
          <w:b/>
          <w:i/>
          <w:szCs w:val="22"/>
        </w:rPr>
        <w:t>unit prefixes</w:t>
      </w:r>
      <w:r w:rsidRPr="00462E86">
        <w:rPr>
          <w:rFonts w:ascii="Candara" w:hAnsi="Candara"/>
          <w:szCs w:val="22"/>
        </w:rPr>
        <w:t xml:space="preserve"> that yield fractional and multiple units, such as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>microseconds (10−6 seconds) and megahertz (106 hertz), respectively.</w:t>
      </w:r>
    </w:p>
    <w:p w14:paraId="4DA03E2E" w14:textId="0E6F81EE" w:rsidR="00462E86" w:rsidRPr="003B0713" w:rsidRDefault="00062F02" w:rsidP="00462E86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1.5 Measurement uncertainty, accuracy, and p</w:t>
      </w:r>
      <w:r w:rsidR="00462E86" w:rsidRPr="003B0713">
        <w:rPr>
          <w:rFonts w:ascii="Candara" w:hAnsi="Candara"/>
          <w:b/>
          <w:szCs w:val="22"/>
        </w:rPr>
        <w:t>recision</w:t>
      </w:r>
    </w:p>
    <w:p w14:paraId="61BE3725" w14:textId="4A43ABF1" w:rsidR="00462E86" w:rsidRPr="00462E86" w:rsidRDefault="00462E86" w:rsidP="00462E86">
      <w:pPr>
        <w:rPr>
          <w:rFonts w:ascii="Candara" w:hAnsi="Candara"/>
          <w:szCs w:val="22"/>
        </w:rPr>
      </w:pPr>
      <w:r w:rsidRPr="00462E86">
        <w:rPr>
          <w:rFonts w:ascii="Candara" w:hAnsi="Candara"/>
          <w:szCs w:val="22"/>
        </w:rPr>
        <w:t xml:space="preserve">Quantities can be </w:t>
      </w:r>
      <w:r w:rsidRPr="00B071C2">
        <w:rPr>
          <w:rFonts w:ascii="Candara" w:hAnsi="Candara"/>
          <w:b/>
          <w:i/>
          <w:szCs w:val="22"/>
        </w:rPr>
        <w:t>exact</w:t>
      </w:r>
      <w:r w:rsidRPr="00462E86">
        <w:rPr>
          <w:rFonts w:ascii="Candara" w:hAnsi="Candara"/>
          <w:szCs w:val="22"/>
        </w:rPr>
        <w:t xml:space="preserve"> or </w:t>
      </w:r>
      <w:r w:rsidRPr="00B071C2">
        <w:rPr>
          <w:rFonts w:ascii="Candara" w:hAnsi="Candara"/>
          <w:b/>
          <w:i/>
          <w:szCs w:val="22"/>
        </w:rPr>
        <w:t>measured</w:t>
      </w:r>
      <w:r w:rsidRPr="00462E86">
        <w:rPr>
          <w:rFonts w:ascii="Candara" w:hAnsi="Candara"/>
          <w:szCs w:val="22"/>
        </w:rPr>
        <w:t>. Measured quantities have an associated uncertainty that is represented by the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number of </w:t>
      </w:r>
      <w:r w:rsidRPr="00B071C2">
        <w:rPr>
          <w:rFonts w:ascii="Candara" w:hAnsi="Candara"/>
          <w:b/>
          <w:i/>
          <w:szCs w:val="22"/>
        </w:rPr>
        <w:t>significant figures</w:t>
      </w:r>
      <w:r w:rsidRPr="00462E86">
        <w:rPr>
          <w:rFonts w:ascii="Candara" w:hAnsi="Candara"/>
          <w:szCs w:val="22"/>
        </w:rPr>
        <w:t xml:space="preserve"> in the measurement. The </w:t>
      </w:r>
      <w:r w:rsidRPr="00B071C2">
        <w:rPr>
          <w:rFonts w:ascii="Candara" w:hAnsi="Candara"/>
          <w:b/>
          <w:i/>
          <w:szCs w:val="22"/>
        </w:rPr>
        <w:t>uncertainty</w:t>
      </w:r>
      <w:r w:rsidRPr="00462E86">
        <w:rPr>
          <w:rFonts w:ascii="Candara" w:hAnsi="Candara"/>
          <w:szCs w:val="22"/>
        </w:rPr>
        <w:t xml:space="preserve"> of a calculated value depends on the uncertainties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in the values used in the calculation and is reflected in how the value is rounded. Measured values can be </w:t>
      </w:r>
      <w:r w:rsidRPr="00B071C2">
        <w:rPr>
          <w:rFonts w:ascii="Candara" w:hAnsi="Candara"/>
          <w:b/>
          <w:i/>
          <w:szCs w:val="22"/>
        </w:rPr>
        <w:t>accurate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(close to the true value) and/or </w:t>
      </w:r>
      <w:r w:rsidRPr="00B071C2">
        <w:rPr>
          <w:rFonts w:ascii="Candara" w:hAnsi="Candara"/>
          <w:b/>
          <w:i/>
          <w:szCs w:val="22"/>
        </w:rPr>
        <w:t>precise</w:t>
      </w:r>
      <w:r w:rsidRPr="00462E86">
        <w:rPr>
          <w:rFonts w:ascii="Candara" w:hAnsi="Candara"/>
          <w:szCs w:val="22"/>
        </w:rPr>
        <w:t xml:space="preserve"> (showing little variation when measured repeatedly).</w:t>
      </w:r>
    </w:p>
    <w:p w14:paraId="21280D67" w14:textId="77777777" w:rsidR="003B0713" w:rsidRDefault="003B0713" w:rsidP="00462E86">
      <w:pPr>
        <w:rPr>
          <w:rFonts w:ascii="Candara" w:hAnsi="Candara"/>
          <w:b/>
          <w:szCs w:val="22"/>
        </w:rPr>
      </w:pPr>
    </w:p>
    <w:p w14:paraId="59567735" w14:textId="77777777" w:rsidR="00462E86" w:rsidRPr="003B0713" w:rsidRDefault="00462E86" w:rsidP="00462E86">
      <w:pPr>
        <w:rPr>
          <w:rFonts w:ascii="Candara" w:hAnsi="Candara"/>
          <w:b/>
          <w:szCs w:val="22"/>
        </w:rPr>
      </w:pPr>
      <w:r w:rsidRPr="003B0713">
        <w:rPr>
          <w:rFonts w:ascii="Candara" w:hAnsi="Candara"/>
          <w:b/>
          <w:szCs w:val="22"/>
        </w:rPr>
        <w:t>1.6 Mathematical Treatment of Measurement Results</w:t>
      </w:r>
    </w:p>
    <w:p w14:paraId="0A3794B9" w14:textId="1B28657B" w:rsidR="00F0301A" w:rsidRPr="00462E86" w:rsidRDefault="00462E86" w:rsidP="00462E86">
      <w:pPr>
        <w:rPr>
          <w:rFonts w:ascii="Candara" w:hAnsi="Candara"/>
          <w:szCs w:val="22"/>
        </w:rPr>
      </w:pPr>
      <w:r w:rsidRPr="00462E86">
        <w:rPr>
          <w:rFonts w:ascii="Candara" w:hAnsi="Candara"/>
          <w:szCs w:val="22"/>
        </w:rPr>
        <w:t>Measurements are made using a variety of units. It is often useful or necessary to convert a measured quantity from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one unit into another. These </w:t>
      </w:r>
      <w:r w:rsidRPr="00B071C2">
        <w:rPr>
          <w:rFonts w:ascii="Candara" w:hAnsi="Candara"/>
          <w:b/>
          <w:i/>
          <w:szCs w:val="22"/>
        </w:rPr>
        <w:t>conversions</w:t>
      </w:r>
      <w:r w:rsidRPr="00462E86">
        <w:rPr>
          <w:rFonts w:ascii="Candara" w:hAnsi="Candara"/>
          <w:szCs w:val="22"/>
        </w:rPr>
        <w:t xml:space="preserve"> are accomplished using unit </w:t>
      </w:r>
      <w:r w:rsidRPr="00B071C2">
        <w:rPr>
          <w:rFonts w:ascii="Candara" w:hAnsi="Candara"/>
          <w:b/>
          <w:i/>
          <w:szCs w:val="22"/>
        </w:rPr>
        <w:t>conversion factors</w:t>
      </w:r>
      <w:r w:rsidRPr="00462E86">
        <w:rPr>
          <w:rFonts w:ascii="Candara" w:hAnsi="Candara"/>
          <w:szCs w:val="22"/>
        </w:rPr>
        <w:t>, which are derived by simple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 xml:space="preserve">applications of a mathematical approach called the factor-label method or </w:t>
      </w:r>
      <w:bookmarkStart w:id="0" w:name="_GoBack"/>
      <w:r w:rsidRPr="00B071C2">
        <w:rPr>
          <w:rFonts w:ascii="Candara" w:hAnsi="Candara"/>
          <w:b/>
          <w:i/>
          <w:szCs w:val="22"/>
        </w:rPr>
        <w:t>dimensional analysis</w:t>
      </w:r>
      <w:bookmarkEnd w:id="0"/>
      <w:r w:rsidRPr="00462E86">
        <w:rPr>
          <w:rFonts w:ascii="Candara" w:hAnsi="Candara"/>
          <w:szCs w:val="22"/>
        </w:rPr>
        <w:t>. This strategy is also</w:t>
      </w:r>
      <w:r w:rsidR="003B0713">
        <w:rPr>
          <w:rFonts w:ascii="Candara" w:hAnsi="Candara"/>
          <w:szCs w:val="22"/>
        </w:rPr>
        <w:t xml:space="preserve"> </w:t>
      </w:r>
      <w:r w:rsidRPr="00462E86">
        <w:rPr>
          <w:rFonts w:ascii="Candara" w:hAnsi="Candara"/>
          <w:szCs w:val="22"/>
        </w:rPr>
        <w:t>employed to calculate sought quantities using measured quantities and appropriate mathematical relations.</w:t>
      </w:r>
      <w:r w:rsidR="00AD3D91" w:rsidRPr="00462E86">
        <w:rPr>
          <w:rFonts w:ascii="Candara" w:hAnsi="Candara"/>
          <w:szCs w:val="22"/>
        </w:rPr>
        <w:t xml:space="preserve"> </w:t>
      </w:r>
    </w:p>
    <w:sectPr w:rsidR="00F0301A" w:rsidRPr="00462E86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7A4FA3" w:rsidRDefault="007A4FA3">
      <w:r>
        <w:separator/>
      </w:r>
    </w:p>
  </w:endnote>
  <w:endnote w:type="continuationSeparator" w:id="0">
    <w:p w14:paraId="754F9C2B" w14:textId="77777777" w:rsidR="007A4FA3" w:rsidRDefault="007A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7A4FA3" w:rsidRDefault="007A4FA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7A4FA3" w:rsidRDefault="007A4FA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7A4FA3" w:rsidRPr="007B5EBB" w:rsidRDefault="007A4FA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B071C2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7A4FA3" w:rsidRDefault="007A4FA3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7A4FA3" w:rsidRDefault="007A4FA3">
      <w:r>
        <w:separator/>
      </w:r>
    </w:p>
  </w:footnote>
  <w:footnote w:type="continuationSeparator" w:id="0">
    <w:p w14:paraId="2AA5FF04" w14:textId="77777777" w:rsidR="007A4FA3" w:rsidRDefault="007A4FA3">
      <w:r>
        <w:continuationSeparator/>
      </w:r>
    </w:p>
  </w:footnote>
  <w:footnote w:id="1">
    <w:p w14:paraId="1A57F043" w14:textId="15651C9D" w:rsidR="007A4FA3" w:rsidRPr="00406AA5" w:rsidRDefault="007A4FA3">
      <w:pPr>
        <w:pStyle w:val="FootnoteText"/>
        <w:rPr>
          <w:rFonts w:ascii="Candara" w:hAnsi="Candara"/>
          <w:sz w:val="20"/>
        </w:rPr>
      </w:pPr>
      <w:r w:rsidRPr="00406AA5">
        <w:rPr>
          <w:rStyle w:val="FootnoteReference"/>
          <w:rFonts w:ascii="Candara" w:hAnsi="Candara"/>
          <w:sz w:val="20"/>
        </w:rPr>
        <w:footnoteRef/>
      </w:r>
      <w:r w:rsidRPr="00406AA5">
        <w:rPr>
          <w:rFonts w:ascii="Candara" w:hAnsi="Candara"/>
          <w:sz w:val="20"/>
        </w:rPr>
        <w:t xml:space="preserve"> Flowers et al., (2017) </w:t>
      </w:r>
      <w:r w:rsidRPr="00406AA5">
        <w:rPr>
          <w:rFonts w:ascii="Candara" w:hAnsi="Candara"/>
          <w:sz w:val="20"/>
          <w:u w:val="single"/>
        </w:rPr>
        <w:t>Chemistry</w:t>
      </w:r>
      <w:r w:rsidRPr="00406AA5">
        <w:rPr>
          <w:rFonts w:ascii="Candara" w:hAnsi="Candara"/>
          <w:sz w:val="20"/>
        </w:rPr>
        <w:t>, OpenStax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7A4FA3" w:rsidRPr="00622D91" w:rsidRDefault="007A4FA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7A4FA3" w:rsidRPr="00622D91" w:rsidRDefault="007A4FA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7A4FA3" w:rsidRDefault="007A4FA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7A4FA3" w:rsidRDefault="007A4FA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7A4FA3" w:rsidRDefault="007A4F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7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8"/>
  </w:num>
  <w:num w:numId="5">
    <w:abstractNumId w:val="2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  <w:num w:numId="17">
    <w:abstractNumId w:val="12"/>
  </w:num>
  <w:num w:numId="18">
    <w:abstractNumId w:val="3"/>
  </w:num>
  <w:num w:numId="19">
    <w:abstractNumId w:val="15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2F02"/>
    <w:rsid w:val="0008784A"/>
    <w:rsid w:val="000C0ED7"/>
    <w:rsid w:val="0011147B"/>
    <w:rsid w:val="00117155"/>
    <w:rsid w:val="001A146C"/>
    <w:rsid w:val="001E35FE"/>
    <w:rsid w:val="002008FB"/>
    <w:rsid w:val="00205236"/>
    <w:rsid w:val="00216D48"/>
    <w:rsid w:val="00290C3C"/>
    <w:rsid w:val="002A74DF"/>
    <w:rsid w:val="002D13FA"/>
    <w:rsid w:val="00306F1A"/>
    <w:rsid w:val="0031215B"/>
    <w:rsid w:val="003248B2"/>
    <w:rsid w:val="003303E4"/>
    <w:rsid w:val="003365BB"/>
    <w:rsid w:val="003A28BF"/>
    <w:rsid w:val="003A34D3"/>
    <w:rsid w:val="003B0713"/>
    <w:rsid w:val="003B5EC0"/>
    <w:rsid w:val="003D1173"/>
    <w:rsid w:val="003D2A16"/>
    <w:rsid w:val="003D718B"/>
    <w:rsid w:val="00402AA1"/>
    <w:rsid w:val="00404469"/>
    <w:rsid w:val="004046A6"/>
    <w:rsid w:val="00406AA5"/>
    <w:rsid w:val="0041566E"/>
    <w:rsid w:val="00446447"/>
    <w:rsid w:val="00462E86"/>
    <w:rsid w:val="00490507"/>
    <w:rsid w:val="004C7EDC"/>
    <w:rsid w:val="004F755C"/>
    <w:rsid w:val="005234E8"/>
    <w:rsid w:val="00541035"/>
    <w:rsid w:val="0055689C"/>
    <w:rsid w:val="005E30DB"/>
    <w:rsid w:val="005F3992"/>
    <w:rsid w:val="00623D5D"/>
    <w:rsid w:val="0067653D"/>
    <w:rsid w:val="006831A2"/>
    <w:rsid w:val="006A1FEB"/>
    <w:rsid w:val="00720408"/>
    <w:rsid w:val="00735974"/>
    <w:rsid w:val="00747897"/>
    <w:rsid w:val="007A4FA3"/>
    <w:rsid w:val="007A6F2B"/>
    <w:rsid w:val="007B5EBB"/>
    <w:rsid w:val="007C56FB"/>
    <w:rsid w:val="008125D4"/>
    <w:rsid w:val="00833105"/>
    <w:rsid w:val="008378E8"/>
    <w:rsid w:val="00841AAA"/>
    <w:rsid w:val="008668B3"/>
    <w:rsid w:val="00870DED"/>
    <w:rsid w:val="008B74A9"/>
    <w:rsid w:val="008D3938"/>
    <w:rsid w:val="008D4197"/>
    <w:rsid w:val="00907E6A"/>
    <w:rsid w:val="00937D4F"/>
    <w:rsid w:val="00947613"/>
    <w:rsid w:val="00960FD4"/>
    <w:rsid w:val="00975DD1"/>
    <w:rsid w:val="00996DC2"/>
    <w:rsid w:val="009B2406"/>
    <w:rsid w:val="009B62B1"/>
    <w:rsid w:val="009C1047"/>
    <w:rsid w:val="009C2516"/>
    <w:rsid w:val="009C2711"/>
    <w:rsid w:val="009C3356"/>
    <w:rsid w:val="009F2AC5"/>
    <w:rsid w:val="00A0585D"/>
    <w:rsid w:val="00A2084A"/>
    <w:rsid w:val="00A5316B"/>
    <w:rsid w:val="00A761C8"/>
    <w:rsid w:val="00AD3D91"/>
    <w:rsid w:val="00AD727E"/>
    <w:rsid w:val="00B071C2"/>
    <w:rsid w:val="00B54B43"/>
    <w:rsid w:val="00B84981"/>
    <w:rsid w:val="00C53389"/>
    <w:rsid w:val="00C8145D"/>
    <w:rsid w:val="00CB133C"/>
    <w:rsid w:val="00CC6895"/>
    <w:rsid w:val="00CC7CB5"/>
    <w:rsid w:val="00CE145F"/>
    <w:rsid w:val="00D364BE"/>
    <w:rsid w:val="00D405C9"/>
    <w:rsid w:val="00DD34E9"/>
    <w:rsid w:val="00DE6807"/>
    <w:rsid w:val="00E42AD5"/>
    <w:rsid w:val="00E57EDC"/>
    <w:rsid w:val="00EB4E97"/>
    <w:rsid w:val="00EF43D9"/>
    <w:rsid w:val="00F0301A"/>
    <w:rsid w:val="00F1212F"/>
    <w:rsid w:val="00F86A16"/>
    <w:rsid w:val="00FA2708"/>
    <w:rsid w:val="00FB441B"/>
    <w:rsid w:val="00FB6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3592</Characters>
  <Application>Microsoft Macintosh Word</Application>
  <DocSecurity>0</DocSecurity>
  <Lines>29</Lines>
  <Paragraphs>8</Paragraphs>
  <ScaleCrop>false</ScaleCrop>
  <Company>Vermont Technical College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2017-12-29T03:37:00Z</dcterms:created>
  <dcterms:modified xsi:type="dcterms:W3CDTF">2017-12-29T03:37:00Z</dcterms:modified>
</cp:coreProperties>
</file>