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CEE8" w14:textId="77777777" w:rsidR="00F55664" w:rsidRPr="00F55664" w:rsidRDefault="00F55664" w:rsidP="00F55664">
      <w:pPr>
        <w:spacing w:line="360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  <w:b/>
          <w:sz w:val="28"/>
        </w:rPr>
        <w:t>CHE1031 Chemical Naming Worksheet</w:t>
      </w:r>
      <w:r w:rsidRPr="00F55664">
        <w:rPr>
          <w:rFonts w:ascii="Candara" w:hAnsi="Candara" w:cs="Times New Roman"/>
          <w:b/>
          <w:sz w:val="28"/>
        </w:rPr>
        <w:cr/>
      </w:r>
      <w:r w:rsidRPr="00F55664">
        <w:rPr>
          <w:rFonts w:ascii="Candara" w:hAnsi="Candara" w:cs="Times New Roman"/>
          <w:u w:val="single"/>
        </w:rPr>
        <w:t>Identify each as ionic (i), molecular (m), or acid (a) compounds</w:t>
      </w:r>
      <w:r w:rsidRPr="00F55664">
        <w:rPr>
          <w:rFonts w:ascii="Candara" w:hAnsi="Candara" w:cs="Times New Roman"/>
        </w:rPr>
        <w:t>:</w:t>
      </w:r>
    </w:p>
    <w:p w14:paraId="5CAA7492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2893"/>
          <w:tab w:val="left" w:pos="5018"/>
        </w:tabs>
        <w:spacing w:line="360" w:lineRule="auto"/>
        <w:rPr>
          <w:rFonts w:ascii="Candara" w:hAnsi="Candara" w:cs="Times New Roman"/>
          <w:b/>
          <w:i/>
          <w:color w:val="0000FF"/>
          <w:u w:val="single"/>
        </w:rPr>
      </w:pPr>
      <w:r w:rsidRPr="00F55664">
        <w:rPr>
          <w:rFonts w:ascii="Candara" w:hAnsi="Candara" w:cs="Times New Roman"/>
        </w:rPr>
        <w:t>LiF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HCl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H(NO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SF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CaBr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AlCl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CuO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Fe2O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(PO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PCl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K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Pb(SO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(SO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N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BaCl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CrCl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BaS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7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BeBr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  <w:t xml:space="preserve"> </w:t>
      </w:r>
    </w:p>
    <w:p w14:paraId="1246DA29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line="360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  <w:u w:val="single"/>
        </w:rPr>
        <w:br w:type="page"/>
      </w:r>
      <w:r w:rsidRPr="00F55664">
        <w:rPr>
          <w:rFonts w:ascii="Candara" w:hAnsi="Candara" w:cs="Times New Roman"/>
          <w:u w:val="single"/>
        </w:rPr>
        <w:lastRenderedPageBreak/>
        <w:t>Name these ionic compounds</w:t>
      </w:r>
      <w:r w:rsidRPr="00F55664">
        <w:rPr>
          <w:rFonts w:ascii="Candara" w:hAnsi="Candara" w:cs="Times New Roman"/>
        </w:rPr>
        <w:t>:</w:t>
      </w:r>
    </w:p>
    <w:p w14:paraId="432C178F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77"/>
        </w:tabs>
        <w:spacing w:line="432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</w:rPr>
        <w:t>Li(NO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K(HSO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Cu(CO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Fe(ClO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MgF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SnO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Fe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S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Zn(CN)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Sn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(PO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K(IO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Hg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S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Cu(CH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CO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Ti(SO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K(MnO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MgO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CsBr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CuCl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MnO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PbCl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CoBr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Al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CaCl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Na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(SO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b/>
          <w:i/>
          <w:u w:val="single"/>
        </w:rPr>
        <w:br w:type="page"/>
      </w:r>
      <w:r w:rsidRPr="00F55664">
        <w:rPr>
          <w:rFonts w:ascii="Candara" w:hAnsi="Candara" w:cs="Times New Roman"/>
          <w:u w:val="single"/>
        </w:rPr>
        <w:t>Name these molecular compounds</w:t>
      </w:r>
      <w:r w:rsidRPr="00F55664">
        <w:rPr>
          <w:rFonts w:ascii="Candara" w:hAnsi="Candara" w:cs="Times New Roman"/>
        </w:rPr>
        <w:t>:</w:t>
      </w:r>
    </w:p>
    <w:p w14:paraId="0D90996D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line="432" w:lineRule="auto"/>
        <w:rPr>
          <w:rFonts w:ascii="Candara" w:hAnsi="Candara" w:cs="Times New Roman"/>
          <w:color w:val="0000FF"/>
        </w:rPr>
      </w:pPr>
      <w:r w:rsidRPr="00F55664">
        <w:rPr>
          <w:rFonts w:ascii="Candara" w:hAnsi="Candara" w:cs="Times New Roman"/>
        </w:rPr>
        <w:t>N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5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PCl</w:t>
      </w:r>
      <w:r w:rsidRPr="00F55664">
        <w:rPr>
          <w:rFonts w:ascii="Candara" w:hAnsi="Candara" w:cs="Times New Roman"/>
          <w:vertAlign w:val="subscript"/>
        </w:rPr>
        <w:t>5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SF</w:t>
      </w:r>
      <w:r w:rsidRPr="00F55664">
        <w:rPr>
          <w:rFonts w:ascii="Candara" w:hAnsi="Candara" w:cs="Times New Roman"/>
          <w:vertAlign w:val="subscript"/>
        </w:rPr>
        <w:t>6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PCl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N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NO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10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F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N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FF0000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SiCl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ClO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ClF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SF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OF</w:t>
      </w:r>
      <w:r w:rsidRPr="00F55664">
        <w:rPr>
          <w:rFonts w:ascii="Candara" w:hAnsi="Candara" w:cs="Times New Roman"/>
          <w:vertAlign w:val="subscript"/>
        </w:rPr>
        <w:t>6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SeBr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5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7F5AA138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line="432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</w:rPr>
        <w:t>NCl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P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S</w:t>
      </w:r>
      <w:r w:rsidRPr="00F55664">
        <w:rPr>
          <w:rFonts w:ascii="Candara" w:hAnsi="Candara" w:cs="Times New Roman"/>
          <w:vertAlign w:val="subscript"/>
        </w:rPr>
        <w:t>6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S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Cl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IF</w:t>
      </w:r>
      <w:r w:rsidRPr="00F55664">
        <w:rPr>
          <w:rFonts w:ascii="Candara" w:hAnsi="Candara" w:cs="Times New Roman"/>
          <w:vertAlign w:val="subscript"/>
        </w:rPr>
        <w:t>5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XeO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br w:type="page"/>
      </w:r>
      <w:r w:rsidRPr="00F55664">
        <w:rPr>
          <w:rFonts w:ascii="Candara" w:hAnsi="Candara" w:cs="Times New Roman"/>
          <w:u w:val="single"/>
        </w:rPr>
        <w:t>Name these acids</w:t>
      </w:r>
      <w:r w:rsidRPr="00F55664">
        <w:rPr>
          <w:rFonts w:ascii="Candara" w:hAnsi="Candara" w:cs="Times New Roman"/>
        </w:rPr>
        <w:t>:</w:t>
      </w:r>
      <w:r w:rsidRPr="00F55664">
        <w:rPr>
          <w:rFonts w:ascii="Candara" w:hAnsi="Candara" w:cs="Times New Roman"/>
        </w:rPr>
        <w:br/>
        <w:t>H(ClO)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</w:p>
    <w:p w14:paraId="52E7CB24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line="432" w:lineRule="auto"/>
        <w:rPr>
          <w:rFonts w:ascii="Candara" w:hAnsi="Candara" w:cs="Times New Roman"/>
          <w:color w:val="0000FF"/>
        </w:rPr>
      </w:pPr>
      <w:r w:rsidRPr="00F55664">
        <w:rPr>
          <w:rFonts w:ascii="Candara" w:hAnsi="Candara" w:cs="Times New Roman"/>
        </w:rPr>
        <w:t>H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(PO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cr/>
        <w:t>H(NO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21691034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line="432" w:lineRule="auto"/>
        <w:rPr>
          <w:rFonts w:ascii="Candara" w:hAnsi="Candara" w:cs="Times New Roman"/>
          <w:color w:val="0000FF"/>
        </w:rPr>
      </w:pPr>
      <w:r w:rsidRPr="00F55664">
        <w:rPr>
          <w:rFonts w:ascii="Candara" w:hAnsi="Candara" w:cs="Times New Roman"/>
        </w:rPr>
        <w:t>HCl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H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(SO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HI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H(ClO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H(IO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569F527D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line="432" w:lineRule="auto"/>
        <w:rPr>
          <w:rFonts w:ascii="Candara" w:hAnsi="Candara" w:cs="Times New Roman"/>
          <w:b/>
          <w:i/>
          <w:u w:val="single"/>
        </w:rPr>
      </w:pPr>
      <w:r w:rsidRPr="00F55664">
        <w:rPr>
          <w:rFonts w:ascii="Candara" w:hAnsi="Candara" w:cs="Times New Roman"/>
        </w:rPr>
        <w:t>H(BrO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H(CrO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HBr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H(NO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H(ClO</w:t>
      </w:r>
      <w:r w:rsidRPr="00F55664">
        <w:rPr>
          <w:rFonts w:ascii="Candara" w:hAnsi="Candara" w:cs="Times New Roman"/>
          <w:vertAlign w:val="subscript"/>
        </w:rPr>
        <w:t>4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 </w:t>
      </w:r>
      <w:r w:rsidRPr="00F55664">
        <w:rPr>
          <w:rFonts w:ascii="Candara" w:hAnsi="Candara" w:cs="Times New Roman"/>
        </w:rPr>
        <w:cr/>
        <w:t>H(C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H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>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 </w:t>
      </w:r>
      <w:r w:rsidRPr="00F55664">
        <w:rPr>
          <w:rFonts w:ascii="Candara" w:hAnsi="Candara" w:cs="Times New Roman"/>
        </w:rPr>
        <w:t xml:space="preserve"> </w:t>
      </w:r>
      <w:r w:rsidRPr="00F55664">
        <w:rPr>
          <w:rFonts w:ascii="Candara" w:hAnsi="Candara" w:cs="Times New Roman"/>
        </w:rPr>
        <w:cr/>
        <w:t>HF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H(ClO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>)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392C56B5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jc w:val="both"/>
        <w:rPr>
          <w:rFonts w:ascii="Candara" w:hAnsi="Candara" w:cs="Times New Roman"/>
        </w:rPr>
      </w:pPr>
      <w:r w:rsidRPr="00F55664">
        <w:rPr>
          <w:rFonts w:ascii="Candara" w:hAnsi="Candara" w:cs="Times New Roman"/>
          <w:u w:val="single"/>
        </w:rPr>
        <w:t>Name these bases</w:t>
      </w:r>
      <w:r w:rsidRPr="00F55664">
        <w:rPr>
          <w:rFonts w:ascii="Candara" w:hAnsi="Candara" w:cs="Times New Roman"/>
        </w:rPr>
        <w:t>:</w:t>
      </w:r>
    </w:p>
    <w:p w14:paraId="75073AA9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877"/>
        </w:tabs>
        <w:spacing w:line="432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</w:rPr>
        <w:t>NaOH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Ca(OH)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ab/>
        <w:t xml:space="preserve"> </w:t>
      </w:r>
      <w:r w:rsidRPr="00F55664">
        <w:rPr>
          <w:rFonts w:ascii="Candara" w:hAnsi="Candara" w:cs="Times New Roman"/>
        </w:rPr>
        <w:cr/>
        <w:t>CsOH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>Al(OH)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NH</w:t>
      </w:r>
      <w:r w:rsidRPr="00F55664">
        <w:rPr>
          <w:rFonts w:ascii="Candara" w:hAnsi="Candara" w:cs="Times New Roman"/>
          <w:vertAlign w:val="subscript"/>
        </w:rPr>
        <w:t>3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  <w:t>Ba(OH)</w:t>
      </w:r>
      <w:r w:rsidRPr="00F55664">
        <w:rPr>
          <w:rFonts w:ascii="Candara" w:hAnsi="Candara" w:cs="Times New Roman"/>
          <w:vertAlign w:val="subscript"/>
        </w:rPr>
        <w:t>2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</w:p>
    <w:p w14:paraId="592E682F" w14:textId="77777777" w:rsid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line="360" w:lineRule="auto"/>
        <w:rPr>
          <w:rFonts w:ascii="Candara" w:hAnsi="Candara" w:cs="Times New Roman"/>
          <w:b/>
          <w:u w:val="single"/>
        </w:rPr>
      </w:pPr>
    </w:p>
    <w:p w14:paraId="31626E97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line="360" w:lineRule="auto"/>
        <w:rPr>
          <w:rFonts w:ascii="Candara" w:hAnsi="Candara" w:cs="Times New Roman"/>
          <w:b/>
        </w:rPr>
      </w:pPr>
      <w:r w:rsidRPr="00F55664">
        <w:rPr>
          <w:rFonts w:ascii="Candara" w:hAnsi="Candara" w:cs="Times New Roman"/>
          <w:b/>
          <w:u w:val="single"/>
        </w:rPr>
        <w:t>Write formulas for these mixed compounds</w:t>
      </w:r>
      <w:r w:rsidRPr="00F55664">
        <w:rPr>
          <w:rFonts w:ascii="Candara" w:hAnsi="Candara" w:cs="Times New Roman"/>
          <w:b/>
        </w:rPr>
        <w:t>:</w:t>
      </w:r>
    </w:p>
    <w:p w14:paraId="283960D0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</w:rPr>
        <w:t>calcium hydrogen sulfate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beryllium phosphate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nitrous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sulfuric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potassium chloride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 xml:space="preserve">potassium hydrogen sulfide 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phosphorous pentachloride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calcium iodide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acetic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sulfur hexafluoride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iron (II) cyanide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tab/>
      </w:r>
      <w:r w:rsidRPr="00F55664">
        <w:rPr>
          <w:rFonts w:ascii="Candara" w:hAnsi="Candara" w:cs="Times New Roman"/>
        </w:rPr>
        <w:t>bromous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sulfur trioxide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silicon tetrachloride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aluminum hydride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lithium nitride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phosphoric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  <w:t xml:space="preserve">ammonium acetate    </w:t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chromium (III) sulfate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copper (II) nitrate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hydrosulfuric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diphosphorous pentoxide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dinitrogen tetroxide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chlorine monoxide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tin (II) bromide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sodium 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lead (IV) sulfide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  <w:t>sodium sulfite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3C43C9C1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</w:rPr>
      </w:pPr>
    </w:p>
    <w:p w14:paraId="0F9FC1D0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</w:rPr>
      </w:pPr>
      <w:r w:rsidRPr="00F55664">
        <w:rPr>
          <w:rFonts w:ascii="Candara" w:hAnsi="Candara" w:cs="Times New Roman"/>
        </w:rPr>
        <w:t>potassium chlorate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ruthenium (III) nitrate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</w:r>
    </w:p>
    <w:p w14:paraId="7EDB1416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</w:rPr>
      </w:pPr>
    </w:p>
    <w:p w14:paraId="359E93CB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  <w:color w:val="0000FF"/>
        </w:rPr>
      </w:pPr>
      <w:r w:rsidRPr="00F55664">
        <w:rPr>
          <w:rFonts w:ascii="Candara" w:hAnsi="Candara" w:cs="Times New Roman"/>
        </w:rPr>
        <w:t>nitrogen difluoride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FF0000"/>
        </w:rPr>
        <w:tab/>
      </w:r>
      <w:r w:rsidRPr="00F55664">
        <w:rPr>
          <w:rFonts w:ascii="Candara" w:hAnsi="Candara" w:cs="Times New Roman"/>
        </w:rPr>
        <w:t>potassium bromate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</w:p>
    <w:p w14:paraId="1F9899B5" w14:textId="77777777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</w:rPr>
      </w:pPr>
    </w:p>
    <w:p w14:paraId="3C4D68C1" w14:textId="645FB05C" w:rsidR="00F55664" w:rsidRPr="00F55664" w:rsidRDefault="00F55664" w:rsidP="00F55664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line="360" w:lineRule="auto"/>
        <w:rPr>
          <w:rFonts w:ascii="Candara" w:hAnsi="Candara" w:cs="Times New Roman"/>
          <w:b/>
        </w:rPr>
      </w:pPr>
      <w:r w:rsidRPr="00F55664">
        <w:rPr>
          <w:rFonts w:ascii="Candara" w:hAnsi="Candara" w:cs="Times New Roman"/>
        </w:rPr>
        <w:t>hydroiodic acid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beryllium 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nitrogen trichloride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selenium tetrabromide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ammonium carbonate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zinc (II) sulfide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cesium perchlorate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calcium hydroxide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  <w:t>silicon dioxide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tab/>
        <w:t>sodium selenate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  <w:color w:val="0000FF"/>
        </w:rPr>
        <w:cr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cr/>
        <w:t>ammonium hydrogen phosphate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>
        <w:rPr>
          <w:rFonts w:ascii="Candara" w:hAnsi="Candara" w:cs="Times New Roman"/>
          <w:color w:val="0000FF"/>
        </w:rPr>
        <w:tab/>
      </w:r>
      <w:bookmarkStart w:id="0" w:name="_GoBack"/>
      <w:bookmarkEnd w:id="0"/>
      <w:r w:rsidRPr="00F55664">
        <w:rPr>
          <w:rFonts w:ascii="Candara" w:hAnsi="Candara" w:cs="Times New Roman"/>
        </w:rPr>
        <w:t>lithium hydroxide</w:t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  <w:color w:val="0000FF"/>
        </w:rPr>
        <w:t xml:space="preserve"> </w:t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cr/>
      </w:r>
      <w:r w:rsidRPr="00F55664">
        <w:rPr>
          <w:rFonts w:ascii="Candara" w:hAnsi="Candara" w:cs="Times New Roman"/>
        </w:rPr>
        <w:tab/>
      </w:r>
      <w:r w:rsidRPr="00F55664">
        <w:rPr>
          <w:rFonts w:ascii="Candara" w:hAnsi="Candara" w:cs="Times New Roman"/>
        </w:rPr>
        <w:cr/>
      </w:r>
    </w:p>
    <w:p w14:paraId="00B89034" w14:textId="77777777" w:rsidR="00F55664" w:rsidRPr="00F55664" w:rsidRDefault="00F55664" w:rsidP="00F55664">
      <w:pPr>
        <w:spacing w:line="360" w:lineRule="auto"/>
        <w:ind w:firstLine="720"/>
        <w:jc w:val="center"/>
        <w:rPr>
          <w:rFonts w:ascii="Candara" w:hAnsi="Candara" w:cs="Times New Roman"/>
          <w:b/>
        </w:rPr>
      </w:pPr>
    </w:p>
    <w:p w14:paraId="4380D76F" w14:textId="77777777" w:rsidR="00F55664" w:rsidRPr="00F55664" w:rsidRDefault="00F55664" w:rsidP="00F55664">
      <w:pPr>
        <w:spacing w:line="360" w:lineRule="auto"/>
        <w:ind w:firstLine="720"/>
        <w:jc w:val="center"/>
        <w:rPr>
          <w:rFonts w:ascii="Candara" w:hAnsi="Candara" w:cs="Times New Roman"/>
          <w:b/>
        </w:rPr>
      </w:pPr>
    </w:p>
    <w:p w14:paraId="40D58E2C" w14:textId="77777777" w:rsidR="00F55664" w:rsidRPr="00F55664" w:rsidRDefault="00F55664" w:rsidP="00F55664">
      <w:pPr>
        <w:spacing w:line="360" w:lineRule="auto"/>
        <w:ind w:firstLine="720"/>
        <w:jc w:val="center"/>
        <w:rPr>
          <w:rFonts w:ascii="Candara" w:hAnsi="Candara" w:cs="Times New Roman"/>
          <w:b/>
        </w:rPr>
      </w:pPr>
    </w:p>
    <w:p w14:paraId="5BBC12E9" w14:textId="77777777" w:rsidR="00F55664" w:rsidRPr="00F55664" w:rsidRDefault="00F55664" w:rsidP="00F55664">
      <w:pPr>
        <w:spacing w:line="360" w:lineRule="auto"/>
        <w:ind w:firstLine="720"/>
        <w:jc w:val="center"/>
        <w:rPr>
          <w:rFonts w:ascii="Candara" w:hAnsi="Candara" w:cs="Times New Roman"/>
          <w:b/>
        </w:rPr>
      </w:pPr>
    </w:p>
    <w:p w14:paraId="50BE3443" w14:textId="77777777" w:rsidR="003A34D3" w:rsidRPr="00F55664" w:rsidRDefault="003A34D3" w:rsidP="00DE6807">
      <w:pPr>
        <w:pStyle w:val="ListParagraph"/>
        <w:rPr>
          <w:rFonts w:ascii="Candara" w:hAnsi="Candara"/>
        </w:rPr>
      </w:pPr>
    </w:p>
    <w:sectPr w:rsidR="003A34D3" w:rsidRPr="00F55664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841AAA" w:rsidRDefault="00841AAA">
      <w:r>
        <w:separator/>
      </w:r>
    </w:p>
  </w:endnote>
  <w:endnote w:type="continuationSeparator" w:id="0">
    <w:p w14:paraId="754F9C2B" w14:textId="77777777" w:rsidR="00841AAA" w:rsidRDefault="0084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841AAA" w:rsidRDefault="00841AAA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841AAA" w:rsidRDefault="00841AA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841AAA" w:rsidRPr="007B5EBB" w:rsidRDefault="00841AAA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F55664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841AAA" w:rsidRDefault="00841AAA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841AAA" w:rsidRDefault="00841AAA">
      <w:r>
        <w:separator/>
      </w:r>
    </w:p>
  </w:footnote>
  <w:footnote w:type="continuationSeparator" w:id="0">
    <w:p w14:paraId="2AA5FF04" w14:textId="77777777" w:rsidR="00841AAA" w:rsidRDefault="00841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841AAA" w:rsidRPr="00622D91" w:rsidRDefault="00841AA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841AAA" w:rsidRPr="00622D91" w:rsidRDefault="00841AA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841AAA" w:rsidRDefault="00841AAA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841AAA" w:rsidRDefault="00841AA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841AAA" w:rsidRDefault="00841A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C0ED7"/>
    <w:rsid w:val="0011147B"/>
    <w:rsid w:val="00117155"/>
    <w:rsid w:val="001A146C"/>
    <w:rsid w:val="001E35FE"/>
    <w:rsid w:val="002008FB"/>
    <w:rsid w:val="00205236"/>
    <w:rsid w:val="00216D48"/>
    <w:rsid w:val="00290C3C"/>
    <w:rsid w:val="002A74DF"/>
    <w:rsid w:val="002D13FA"/>
    <w:rsid w:val="00306F1A"/>
    <w:rsid w:val="0031215B"/>
    <w:rsid w:val="003248B2"/>
    <w:rsid w:val="003365BB"/>
    <w:rsid w:val="003A28BF"/>
    <w:rsid w:val="003A34D3"/>
    <w:rsid w:val="003B5EC0"/>
    <w:rsid w:val="003D1173"/>
    <w:rsid w:val="003D2A16"/>
    <w:rsid w:val="003D718B"/>
    <w:rsid w:val="00404469"/>
    <w:rsid w:val="004046A6"/>
    <w:rsid w:val="0041566E"/>
    <w:rsid w:val="00446447"/>
    <w:rsid w:val="00490507"/>
    <w:rsid w:val="004C7EDC"/>
    <w:rsid w:val="004F755C"/>
    <w:rsid w:val="005234E8"/>
    <w:rsid w:val="00541035"/>
    <w:rsid w:val="0055689C"/>
    <w:rsid w:val="005E30DB"/>
    <w:rsid w:val="005F3992"/>
    <w:rsid w:val="00623D5D"/>
    <w:rsid w:val="0067653D"/>
    <w:rsid w:val="006831A2"/>
    <w:rsid w:val="006A1FEB"/>
    <w:rsid w:val="00720408"/>
    <w:rsid w:val="00735974"/>
    <w:rsid w:val="00747897"/>
    <w:rsid w:val="007A6F2B"/>
    <w:rsid w:val="007B5EBB"/>
    <w:rsid w:val="007C56FB"/>
    <w:rsid w:val="008125D4"/>
    <w:rsid w:val="00833105"/>
    <w:rsid w:val="008378E8"/>
    <w:rsid w:val="00841AAA"/>
    <w:rsid w:val="008668B3"/>
    <w:rsid w:val="00870DED"/>
    <w:rsid w:val="008B74A9"/>
    <w:rsid w:val="008D3938"/>
    <w:rsid w:val="008D4197"/>
    <w:rsid w:val="00907E6A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F2AC5"/>
    <w:rsid w:val="00A0585D"/>
    <w:rsid w:val="00A2084A"/>
    <w:rsid w:val="00A5316B"/>
    <w:rsid w:val="00A761C8"/>
    <w:rsid w:val="00AD727E"/>
    <w:rsid w:val="00B54B43"/>
    <w:rsid w:val="00B84981"/>
    <w:rsid w:val="00C53389"/>
    <w:rsid w:val="00CB133C"/>
    <w:rsid w:val="00CC6895"/>
    <w:rsid w:val="00CC7CB5"/>
    <w:rsid w:val="00CE145F"/>
    <w:rsid w:val="00D405C9"/>
    <w:rsid w:val="00DD34E9"/>
    <w:rsid w:val="00DE6807"/>
    <w:rsid w:val="00E42AD5"/>
    <w:rsid w:val="00E57EDC"/>
    <w:rsid w:val="00EB4E97"/>
    <w:rsid w:val="00EF43D9"/>
    <w:rsid w:val="00F1212F"/>
    <w:rsid w:val="00F55664"/>
    <w:rsid w:val="00F86A16"/>
    <w:rsid w:val="00FA2708"/>
    <w:rsid w:val="00FB6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</Words>
  <Characters>1821</Characters>
  <Application>Microsoft Macintosh Word</Application>
  <DocSecurity>0</DocSecurity>
  <Lines>15</Lines>
  <Paragraphs>4</Paragraphs>
  <ScaleCrop>false</ScaleCrop>
  <Company>Vermont Technical College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2017-08-19T22:47:00Z</dcterms:created>
  <dcterms:modified xsi:type="dcterms:W3CDTF">2017-08-19T22:47:00Z</dcterms:modified>
</cp:coreProperties>
</file>