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A6041" w14:textId="7882304F" w:rsidR="006E2941" w:rsidRDefault="00D17B74" w:rsidP="00FA4C4A">
      <w:pPr>
        <w:rPr>
          <w:rFonts w:ascii="Candara" w:hAnsi="Candara"/>
          <w:b/>
          <w:sz w:val="28"/>
          <w:szCs w:val="28"/>
        </w:rPr>
      </w:pPr>
      <w:r w:rsidRPr="00D17B74">
        <w:rPr>
          <w:rFonts w:ascii="Candara" w:hAnsi="Candara"/>
          <w:b/>
          <w:sz w:val="28"/>
          <w:szCs w:val="28"/>
        </w:rPr>
        <w:t>CHE</w:t>
      </w:r>
      <w:r w:rsidR="00F904B6">
        <w:rPr>
          <w:rFonts w:ascii="Candara" w:hAnsi="Candara"/>
          <w:b/>
          <w:sz w:val="28"/>
          <w:szCs w:val="28"/>
        </w:rPr>
        <w:t xml:space="preserve"> </w:t>
      </w:r>
      <w:r w:rsidRPr="00D17B74">
        <w:rPr>
          <w:rFonts w:ascii="Candara" w:hAnsi="Candara"/>
          <w:b/>
          <w:sz w:val="28"/>
          <w:szCs w:val="28"/>
        </w:rPr>
        <w:t>2060</w:t>
      </w:r>
      <w:r w:rsidR="00F904B6">
        <w:rPr>
          <w:rFonts w:ascii="Candara" w:hAnsi="Candara"/>
          <w:b/>
          <w:sz w:val="28"/>
          <w:szCs w:val="28"/>
        </w:rPr>
        <w:t>:</w:t>
      </w:r>
      <w:r w:rsidR="00BC4345">
        <w:rPr>
          <w:rFonts w:ascii="Candara" w:hAnsi="Candara"/>
          <w:b/>
          <w:sz w:val="28"/>
          <w:szCs w:val="28"/>
        </w:rPr>
        <w:t xml:space="preserve"> Practice with sugar stereoisomers</w:t>
      </w:r>
      <w:r w:rsidR="00B80D09">
        <w:rPr>
          <w:rFonts w:ascii="Candara" w:hAnsi="Candara"/>
          <w:b/>
          <w:sz w:val="28"/>
          <w:szCs w:val="28"/>
        </w:rPr>
        <w:t xml:space="preserve"> - KEY</w:t>
      </w:r>
    </w:p>
    <w:p w14:paraId="4A9967B0" w14:textId="60187304" w:rsidR="00BC4345" w:rsidRPr="00B80D09" w:rsidRDefault="00BC4345" w:rsidP="00FA4C4A">
      <w:pPr>
        <w:rPr>
          <w:rFonts w:ascii="Candara" w:hAnsi="Candara"/>
          <w:sz w:val="16"/>
          <w:szCs w:val="16"/>
        </w:rPr>
      </w:pPr>
    </w:p>
    <w:p w14:paraId="10576BE7" w14:textId="048EF753" w:rsidR="00547290" w:rsidRPr="00547290" w:rsidRDefault="00547290" w:rsidP="00FA4C4A">
      <w:pPr>
        <w:rPr>
          <w:rFonts w:ascii="Candara" w:hAnsi="Candara"/>
          <w:color w:val="000000" w:themeColor="text1"/>
          <w:szCs w:val="28"/>
        </w:rPr>
      </w:pPr>
      <w:r w:rsidRPr="00547290">
        <w:rPr>
          <w:rFonts w:ascii="Candara" w:hAnsi="Candara"/>
          <w:color w:val="000000" w:themeColor="text1"/>
          <w:szCs w:val="28"/>
        </w:rPr>
        <w:t xml:space="preserve">This </w:t>
      </w:r>
      <w:r>
        <w:rPr>
          <w:rFonts w:ascii="Candara" w:hAnsi="Candara"/>
          <w:color w:val="000000" w:themeColor="text1"/>
          <w:szCs w:val="28"/>
        </w:rPr>
        <w:t xml:space="preserve">exercise </w:t>
      </w:r>
      <w:r w:rsidRPr="00547290">
        <w:rPr>
          <w:rFonts w:ascii="Candara" w:hAnsi="Candara"/>
          <w:color w:val="000000" w:themeColor="text1"/>
          <w:szCs w:val="28"/>
        </w:rPr>
        <w:t>relates to Soderberg’s 3.6: Molecules with more than one chiral center.</w:t>
      </w:r>
    </w:p>
    <w:p w14:paraId="25013E57" w14:textId="33E6BE5E" w:rsidR="008C0F73" w:rsidRPr="00B80D09" w:rsidRDefault="00B80D09" w:rsidP="00FA4C4A">
      <w:pPr>
        <w:rPr>
          <w:rFonts w:ascii="Candara" w:hAnsi="Candara"/>
          <w:i/>
          <w:color w:val="000000" w:themeColor="text1"/>
          <w:szCs w:val="28"/>
        </w:rPr>
      </w:pPr>
      <w:r w:rsidRPr="00B80D09">
        <w:rPr>
          <w:rFonts w:ascii="Candara" w:hAnsi="Candara"/>
          <w:i/>
          <w:color w:val="000000" w:themeColor="text1"/>
          <w:szCs w:val="28"/>
        </w:rPr>
        <w:t>In addition to the specific questions asked:</w:t>
      </w:r>
    </w:p>
    <w:p w14:paraId="7097D017" w14:textId="129C6B52" w:rsidR="008A2ADD" w:rsidRPr="00B80D09" w:rsidRDefault="008A2ADD" w:rsidP="008A2ADD">
      <w:pPr>
        <w:pStyle w:val="ListParagraph"/>
        <w:numPr>
          <w:ilvl w:val="0"/>
          <w:numId w:val="11"/>
        </w:numPr>
        <w:rPr>
          <w:rFonts w:ascii="Candara" w:hAnsi="Candara"/>
          <w:i/>
          <w:color w:val="000000" w:themeColor="text1"/>
          <w:szCs w:val="28"/>
        </w:rPr>
      </w:pPr>
      <w:r w:rsidRPr="00B80D09">
        <w:rPr>
          <w:rFonts w:ascii="Candara" w:hAnsi="Candara"/>
          <w:i/>
          <w:color w:val="000000" w:themeColor="text1"/>
          <w:szCs w:val="28"/>
        </w:rPr>
        <w:t>Mark all chiral carbons with an asterisk.</w:t>
      </w:r>
    </w:p>
    <w:p w14:paraId="15CDEACE" w14:textId="52027AC1" w:rsidR="008A2ADD" w:rsidRPr="00B80D09" w:rsidRDefault="008A2ADD" w:rsidP="008A2ADD">
      <w:pPr>
        <w:pStyle w:val="ListParagraph"/>
        <w:numPr>
          <w:ilvl w:val="0"/>
          <w:numId w:val="11"/>
        </w:numPr>
        <w:rPr>
          <w:rFonts w:ascii="Candara" w:hAnsi="Candara"/>
          <w:i/>
          <w:color w:val="000000" w:themeColor="text1"/>
          <w:szCs w:val="28"/>
        </w:rPr>
      </w:pPr>
      <w:r w:rsidRPr="00B80D09">
        <w:rPr>
          <w:rFonts w:ascii="Candara" w:hAnsi="Candara"/>
          <w:i/>
          <w:color w:val="000000" w:themeColor="text1"/>
          <w:szCs w:val="28"/>
        </w:rPr>
        <w:t>Determine the chirality of each chiral center.</w:t>
      </w:r>
    </w:p>
    <w:p w14:paraId="03A406DC" w14:textId="77777777" w:rsidR="008C0F73" w:rsidRPr="00BC4345" w:rsidRDefault="008C0F73" w:rsidP="00FA4C4A">
      <w:pPr>
        <w:rPr>
          <w:rFonts w:ascii="Candara" w:hAnsi="Candara"/>
          <w:szCs w:val="28"/>
        </w:rPr>
      </w:pPr>
    </w:p>
    <w:p w14:paraId="75F8C800" w14:textId="67758F6F" w:rsidR="00BC4345" w:rsidRDefault="00BC4345" w:rsidP="00FA4C4A">
      <w:pPr>
        <w:rPr>
          <w:rFonts w:ascii="Candara" w:hAnsi="Candara"/>
          <w:szCs w:val="28"/>
        </w:rPr>
      </w:pPr>
      <w:r w:rsidRPr="00BC4345">
        <w:rPr>
          <w:rFonts w:ascii="Candara" w:hAnsi="Candara"/>
          <w:b/>
          <w:szCs w:val="28"/>
        </w:rPr>
        <w:t>Glucose</w:t>
      </w:r>
      <w:r>
        <w:rPr>
          <w:rFonts w:ascii="Candara" w:hAnsi="Candara"/>
          <w:szCs w:val="28"/>
        </w:rPr>
        <w:t xml:space="preserve"> is a six-carbon sugar</w:t>
      </w:r>
      <w:r w:rsidR="00F608BF">
        <w:rPr>
          <w:rFonts w:ascii="Candara" w:hAnsi="Candara"/>
          <w:szCs w:val="28"/>
        </w:rPr>
        <w:t xml:space="preserve">, shown here as </w:t>
      </w:r>
      <w:r w:rsidR="00F608BF" w:rsidRPr="001C30C0">
        <w:rPr>
          <w:rFonts w:ascii="Candara" w:hAnsi="Candara"/>
          <w:b/>
          <w:szCs w:val="28"/>
        </w:rPr>
        <w:t>D-glucose</w:t>
      </w:r>
      <w:r w:rsidR="00F608BF">
        <w:rPr>
          <w:rFonts w:ascii="Candara" w:hAnsi="Candara"/>
          <w:szCs w:val="28"/>
        </w:rPr>
        <w:t>, the most common form in nature.</w:t>
      </w:r>
    </w:p>
    <w:p w14:paraId="240C8FFC" w14:textId="034FA59C" w:rsidR="00F608BF" w:rsidRDefault="00F608BF" w:rsidP="00F608BF">
      <w:pPr>
        <w:ind w:firstLine="720"/>
        <w:rPr>
          <w:rFonts w:ascii="Candara" w:hAnsi="Candara"/>
          <w:szCs w:val="28"/>
        </w:rPr>
      </w:pPr>
      <w:r w:rsidRPr="00F608BF">
        <w:rPr>
          <w:rFonts w:ascii="Candara" w:hAnsi="Candara"/>
          <w:noProof/>
          <w:szCs w:val="28"/>
        </w:rPr>
        <w:drawing>
          <wp:inline distT="0" distB="0" distL="0" distR="0" wp14:anchorId="0B303BC9" wp14:editId="2CC7AD49">
            <wp:extent cx="1312089" cy="7796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6989" cy="782559"/>
                    </a:xfrm>
                    <a:prstGeom prst="rect">
                      <a:avLst/>
                    </a:prstGeom>
                  </pic:spPr>
                </pic:pic>
              </a:graphicData>
            </a:graphic>
          </wp:inline>
        </w:drawing>
      </w:r>
    </w:p>
    <w:p w14:paraId="43136F1D" w14:textId="39935DEA" w:rsidR="00F608BF" w:rsidRPr="00AC28EA" w:rsidRDefault="00AC28EA" w:rsidP="00AC28EA">
      <w:pPr>
        <w:rPr>
          <w:rFonts w:ascii="Candara" w:hAnsi="Candara"/>
          <w:szCs w:val="28"/>
        </w:rPr>
      </w:pPr>
      <w:r w:rsidRPr="00AC28EA">
        <w:rPr>
          <w:rFonts w:ascii="Candara" w:hAnsi="Candara"/>
          <w:b/>
          <w:szCs w:val="28"/>
        </w:rPr>
        <w:t>1.</w:t>
      </w:r>
      <w:r>
        <w:rPr>
          <w:rFonts w:ascii="Candara" w:hAnsi="Candara"/>
          <w:szCs w:val="28"/>
        </w:rPr>
        <w:t xml:space="preserve">  </w:t>
      </w:r>
      <w:r w:rsidR="00F608BF" w:rsidRPr="00AC28EA">
        <w:rPr>
          <w:rFonts w:ascii="Candara" w:hAnsi="Candara"/>
          <w:szCs w:val="28"/>
        </w:rPr>
        <w:t>How many stereoisomers of glucose are there?</w:t>
      </w:r>
    </w:p>
    <w:p w14:paraId="457732C2" w14:textId="4878C2F2" w:rsidR="001C30C0" w:rsidRPr="00E03243" w:rsidRDefault="00E03243" w:rsidP="00E03243">
      <w:pPr>
        <w:ind w:left="360"/>
        <w:rPr>
          <w:rFonts w:ascii="Candara" w:hAnsi="Candara"/>
          <w:color w:val="0432FF"/>
          <w:szCs w:val="28"/>
        </w:rPr>
      </w:pPr>
      <w:r>
        <w:rPr>
          <w:rFonts w:ascii="Candara" w:hAnsi="Candara"/>
          <w:color w:val="0432FF"/>
          <w:szCs w:val="28"/>
        </w:rPr>
        <w:t>2</w:t>
      </w:r>
      <w:r w:rsidR="00C23F96">
        <w:rPr>
          <w:rFonts w:ascii="Candara" w:hAnsi="Candara"/>
          <w:color w:val="0432FF"/>
          <w:sz w:val="24"/>
          <w:szCs w:val="28"/>
          <w:vertAlign w:val="superscript"/>
        </w:rPr>
        <w:t>4</w:t>
      </w:r>
      <w:r>
        <w:rPr>
          <w:rFonts w:ascii="Candara" w:hAnsi="Candara"/>
          <w:color w:val="0432FF"/>
          <w:szCs w:val="28"/>
        </w:rPr>
        <w:t xml:space="preserve"> = </w:t>
      </w:r>
      <w:r w:rsidR="00C23F96">
        <w:rPr>
          <w:rFonts w:ascii="Candara" w:hAnsi="Candara"/>
          <w:color w:val="0432FF"/>
          <w:szCs w:val="28"/>
        </w:rPr>
        <w:t>1</w:t>
      </w:r>
      <w:r>
        <w:rPr>
          <w:rFonts w:ascii="Candara" w:hAnsi="Candara"/>
          <w:color w:val="0432FF"/>
          <w:szCs w:val="28"/>
        </w:rPr>
        <w:t>6 stereoisomers of glucose</w:t>
      </w:r>
    </w:p>
    <w:p w14:paraId="7E9877A2" w14:textId="77777777" w:rsidR="001C30C0" w:rsidRPr="001C30C0" w:rsidRDefault="001C30C0" w:rsidP="001C30C0">
      <w:pPr>
        <w:rPr>
          <w:rFonts w:ascii="Candara" w:hAnsi="Candara"/>
          <w:szCs w:val="28"/>
        </w:rPr>
      </w:pPr>
    </w:p>
    <w:p w14:paraId="012FBF85" w14:textId="2D0EBC45" w:rsidR="008C0F73" w:rsidRPr="00AC28EA" w:rsidRDefault="00AC28EA" w:rsidP="00AC28EA">
      <w:pPr>
        <w:rPr>
          <w:rFonts w:ascii="Candara" w:hAnsi="Candara"/>
          <w:szCs w:val="28"/>
        </w:rPr>
      </w:pPr>
      <w:r w:rsidRPr="00AC28EA">
        <w:rPr>
          <w:rFonts w:ascii="Candara" w:hAnsi="Candara"/>
          <w:b/>
          <w:szCs w:val="28"/>
        </w:rPr>
        <w:t>2.</w:t>
      </w:r>
      <w:r>
        <w:rPr>
          <w:rFonts w:ascii="Candara" w:hAnsi="Candara"/>
          <w:szCs w:val="28"/>
        </w:rPr>
        <w:t xml:space="preserve">  </w:t>
      </w:r>
      <w:r w:rsidR="008C0F73" w:rsidRPr="00AC28EA">
        <w:rPr>
          <w:rFonts w:ascii="Candara" w:hAnsi="Candara"/>
          <w:szCs w:val="28"/>
        </w:rPr>
        <w:t>What properties to these stereoisomers share? What properties are different?</w:t>
      </w:r>
    </w:p>
    <w:p w14:paraId="3FD91D03" w14:textId="0E492127" w:rsidR="00E03243" w:rsidRPr="00E03243" w:rsidRDefault="00E03243" w:rsidP="00E03243">
      <w:pPr>
        <w:ind w:left="360"/>
        <w:rPr>
          <w:rFonts w:ascii="Candara" w:hAnsi="Candara"/>
          <w:color w:val="0432FF"/>
          <w:szCs w:val="28"/>
        </w:rPr>
      </w:pPr>
      <w:r>
        <w:rPr>
          <w:rFonts w:ascii="Candara" w:hAnsi="Candara"/>
          <w:color w:val="0432FF"/>
          <w:szCs w:val="28"/>
        </w:rPr>
        <w:t>Chemical and physical properties are the same, or quite similar.</w:t>
      </w:r>
      <w:r>
        <w:rPr>
          <w:rFonts w:ascii="Candara" w:hAnsi="Candara"/>
          <w:color w:val="0432FF"/>
          <w:szCs w:val="28"/>
        </w:rPr>
        <w:br/>
        <w:t xml:space="preserve">Biological properties differ since </w:t>
      </w:r>
      <w:r w:rsidR="00BC12EC">
        <w:rPr>
          <w:rFonts w:ascii="Candara" w:hAnsi="Candara"/>
          <w:color w:val="0432FF"/>
          <w:szCs w:val="28"/>
        </w:rPr>
        <w:t>each stereoisomer will interact with chiral receptors or enzymes.</w:t>
      </w:r>
    </w:p>
    <w:p w14:paraId="074DC8DB" w14:textId="77777777" w:rsidR="00E03243" w:rsidRPr="00E03243" w:rsidRDefault="00E03243" w:rsidP="00E03243">
      <w:pPr>
        <w:rPr>
          <w:rFonts w:ascii="Candara" w:hAnsi="Candara"/>
          <w:szCs w:val="28"/>
        </w:rPr>
      </w:pPr>
    </w:p>
    <w:p w14:paraId="350AD6CB" w14:textId="1703A616" w:rsidR="008C0F73" w:rsidRPr="00AC28EA" w:rsidRDefault="00AC28EA" w:rsidP="00AC28EA">
      <w:pPr>
        <w:rPr>
          <w:rFonts w:ascii="Candara" w:hAnsi="Candara"/>
          <w:szCs w:val="28"/>
        </w:rPr>
      </w:pPr>
      <w:r w:rsidRPr="00AC28EA">
        <w:rPr>
          <w:rFonts w:ascii="Candara" w:hAnsi="Candara"/>
          <w:b/>
          <w:szCs w:val="28"/>
        </w:rPr>
        <w:t>3.</w:t>
      </w:r>
      <w:r>
        <w:rPr>
          <w:rFonts w:ascii="Candara" w:hAnsi="Candara"/>
          <w:szCs w:val="28"/>
        </w:rPr>
        <w:t xml:space="preserve">  </w:t>
      </w:r>
      <w:r w:rsidR="008C0F73" w:rsidRPr="00AC28EA">
        <w:rPr>
          <w:rFonts w:ascii="Candara" w:hAnsi="Candara"/>
          <w:szCs w:val="28"/>
        </w:rPr>
        <w:t xml:space="preserve">What is the relationship between these two six-carbon sugars?   </w:t>
      </w:r>
    </w:p>
    <w:p w14:paraId="3F5000B1" w14:textId="26897E01" w:rsidR="008C0F73" w:rsidRDefault="008C0F73" w:rsidP="008C0F73">
      <w:pPr>
        <w:rPr>
          <w:rFonts w:ascii="Candara" w:hAnsi="Candara"/>
          <w:szCs w:val="28"/>
        </w:rPr>
      </w:pPr>
      <w:r w:rsidRPr="008C0F73">
        <w:rPr>
          <w:rFonts w:ascii="Candara" w:hAnsi="Candara"/>
          <w:szCs w:val="28"/>
        </w:rPr>
        <w:t xml:space="preserve"> </w:t>
      </w:r>
      <w:r>
        <w:rPr>
          <w:rFonts w:ascii="Candara" w:hAnsi="Candara"/>
          <w:szCs w:val="28"/>
        </w:rPr>
        <w:t xml:space="preserve">             </w:t>
      </w:r>
      <w:r w:rsidRPr="008C0F73">
        <w:rPr>
          <w:noProof/>
        </w:rPr>
        <w:drawing>
          <wp:inline distT="0" distB="0" distL="0" distR="0" wp14:anchorId="2F7A20CD" wp14:editId="6B1A7A22">
            <wp:extent cx="3157086" cy="108406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91783" cy="1095974"/>
                    </a:xfrm>
                    <a:prstGeom prst="rect">
                      <a:avLst/>
                    </a:prstGeom>
                  </pic:spPr>
                </pic:pic>
              </a:graphicData>
            </a:graphic>
          </wp:inline>
        </w:drawing>
      </w:r>
    </w:p>
    <w:p w14:paraId="2845D8E4" w14:textId="77777777" w:rsidR="00BC12EC" w:rsidRDefault="00BC12EC" w:rsidP="00BC12EC">
      <w:pPr>
        <w:ind w:left="360"/>
        <w:rPr>
          <w:rFonts w:ascii="Candara" w:hAnsi="Candara"/>
          <w:color w:val="0432FF"/>
          <w:szCs w:val="28"/>
        </w:rPr>
      </w:pPr>
    </w:p>
    <w:p w14:paraId="03B3C5FB" w14:textId="441D0496" w:rsidR="00BC12EC" w:rsidRPr="00BC12EC" w:rsidRDefault="00BC12EC" w:rsidP="00BC12EC">
      <w:pPr>
        <w:ind w:left="360"/>
        <w:rPr>
          <w:rFonts w:ascii="Candara" w:hAnsi="Candara"/>
          <w:color w:val="0432FF"/>
          <w:szCs w:val="28"/>
        </w:rPr>
      </w:pPr>
      <w:r>
        <w:rPr>
          <w:rFonts w:ascii="Candara" w:hAnsi="Candara"/>
          <w:color w:val="0432FF"/>
          <w:szCs w:val="28"/>
        </w:rPr>
        <w:t>D-glucose and D-</w:t>
      </w:r>
      <w:proofErr w:type="spellStart"/>
      <w:r>
        <w:rPr>
          <w:rFonts w:ascii="Candara" w:hAnsi="Candara"/>
          <w:color w:val="0432FF"/>
          <w:szCs w:val="28"/>
        </w:rPr>
        <w:t>gulose</w:t>
      </w:r>
      <w:proofErr w:type="spellEnd"/>
      <w:r>
        <w:rPr>
          <w:rFonts w:ascii="Candara" w:hAnsi="Candara"/>
          <w:color w:val="0432FF"/>
          <w:szCs w:val="28"/>
        </w:rPr>
        <w:t xml:space="preserve"> are </w:t>
      </w:r>
      <w:proofErr w:type="spellStart"/>
      <w:r>
        <w:rPr>
          <w:rFonts w:ascii="Candara" w:hAnsi="Candara"/>
          <w:color w:val="0432FF"/>
          <w:szCs w:val="28"/>
        </w:rPr>
        <w:t>diasteromers</w:t>
      </w:r>
      <w:proofErr w:type="spellEnd"/>
      <w:r>
        <w:rPr>
          <w:rFonts w:ascii="Candara" w:hAnsi="Candara"/>
          <w:color w:val="0432FF"/>
          <w:szCs w:val="28"/>
        </w:rPr>
        <w:t xml:space="preserve"> because some of their chiral centers are the same and some are different.</w:t>
      </w:r>
    </w:p>
    <w:p w14:paraId="4BB7BAB7" w14:textId="77777777" w:rsidR="008A2ADD" w:rsidRPr="008A2ADD" w:rsidRDefault="008A2ADD" w:rsidP="008A2ADD">
      <w:pPr>
        <w:rPr>
          <w:rFonts w:ascii="Candara" w:hAnsi="Candara"/>
          <w:szCs w:val="28"/>
        </w:rPr>
      </w:pPr>
    </w:p>
    <w:p w14:paraId="40B768FB" w14:textId="388B463C" w:rsidR="008A2ADD" w:rsidRPr="00AC28EA" w:rsidRDefault="00AC28EA" w:rsidP="00AC28EA">
      <w:pPr>
        <w:rPr>
          <w:rFonts w:ascii="Candara" w:hAnsi="Candara"/>
          <w:szCs w:val="28"/>
        </w:rPr>
      </w:pPr>
      <w:r w:rsidRPr="00AC28EA">
        <w:rPr>
          <w:rFonts w:ascii="Candara" w:hAnsi="Candara"/>
          <w:b/>
          <w:szCs w:val="28"/>
        </w:rPr>
        <w:t>4.</w:t>
      </w:r>
      <w:r>
        <w:rPr>
          <w:rFonts w:ascii="Candara" w:hAnsi="Candara"/>
          <w:szCs w:val="28"/>
        </w:rPr>
        <w:t xml:space="preserve">  </w:t>
      </w:r>
      <w:r w:rsidR="008A2ADD" w:rsidRPr="00AC28EA">
        <w:rPr>
          <w:rFonts w:ascii="Candara" w:hAnsi="Candara"/>
          <w:szCs w:val="28"/>
        </w:rPr>
        <w:t xml:space="preserve">What is the relationship between these two six-carbon sugars?      </w:t>
      </w:r>
    </w:p>
    <w:p w14:paraId="48F88894" w14:textId="1A9E79F9" w:rsidR="008C0F73" w:rsidRDefault="008A2ADD" w:rsidP="008A2ADD">
      <w:pPr>
        <w:rPr>
          <w:rFonts w:ascii="Candara" w:hAnsi="Candara"/>
          <w:szCs w:val="28"/>
        </w:rPr>
      </w:pPr>
      <w:r>
        <w:rPr>
          <w:rFonts w:ascii="Candara" w:hAnsi="Candara"/>
          <w:szCs w:val="28"/>
        </w:rPr>
        <w:t xml:space="preserve">               </w:t>
      </w:r>
      <w:r w:rsidRPr="008A2ADD">
        <w:rPr>
          <w:noProof/>
        </w:rPr>
        <w:drawing>
          <wp:inline distT="0" distB="0" distL="0" distR="0" wp14:anchorId="57CB5C78" wp14:editId="6DBF986C">
            <wp:extent cx="3137835" cy="112542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1820" cy="1141200"/>
                    </a:xfrm>
                    <a:prstGeom prst="rect">
                      <a:avLst/>
                    </a:prstGeom>
                  </pic:spPr>
                </pic:pic>
              </a:graphicData>
            </a:graphic>
          </wp:inline>
        </w:drawing>
      </w:r>
      <w:r w:rsidRPr="008A2ADD">
        <w:rPr>
          <w:rFonts w:ascii="Candara" w:hAnsi="Candara"/>
          <w:szCs w:val="28"/>
        </w:rPr>
        <w:t xml:space="preserve"> </w:t>
      </w:r>
    </w:p>
    <w:p w14:paraId="4CBA0273" w14:textId="44D33FE4" w:rsidR="00BC12EC" w:rsidRPr="00BC12EC" w:rsidRDefault="00BC12EC" w:rsidP="003A6474">
      <w:pPr>
        <w:ind w:left="360"/>
        <w:rPr>
          <w:rFonts w:ascii="Candara" w:hAnsi="Candara"/>
          <w:color w:val="0432FF"/>
          <w:szCs w:val="28"/>
        </w:rPr>
      </w:pPr>
      <w:r>
        <w:rPr>
          <w:rFonts w:ascii="Candara" w:hAnsi="Candara"/>
          <w:color w:val="0432FF"/>
          <w:szCs w:val="28"/>
        </w:rPr>
        <w:t xml:space="preserve">D-glucose and D-mannose have the same stereochemistry except at </w:t>
      </w:r>
      <w:r w:rsidR="003A6474">
        <w:rPr>
          <w:rFonts w:ascii="Candara" w:hAnsi="Candara"/>
          <w:color w:val="0432FF"/>
          <w:szCs w:val="28"/>
        </w:rPr>
        <w:t xml:space="preserve">C2. </w:t>
      </w:r>
      <w:proofErr w:type="gramStart"/>
      <w:r w:rsidR="003A6474">
        <w:rPr>
          <w:rFonts w:ascii="Candara" w:hAnsi="Candara"/>
          <w:color w:val="0432FF"/>
          <w:szCs w:val="28"/>
        </w:rPr>
        <w:t>So</w:t>
      </w:r>
      <w:proofErr w:type="gramEnd"/>
      <w:r w:rsidR="003A6474">
        <w:rPr>
          <w:rFonts w:ascii="Candara" w:hAnsi="Candara"/>
          <w:color w:val="0432FF"/>
          <w:szCs w:val="28"/>
        </w:rPr>
        <w:t xml:space="preserve"> they are epimers.</w:t>
      </w:r>
    </w:p>
    <w:p w14:paraId="7AE0FBA3" w14:textId="7746E08C" w:rsidR="00BC12EC" w:rsidRDefault="00BC12EC" w:rsidP="008A2ADD">
      <w:pPr>
        <w:rPr>
          <w:rFonts w:ascii="Candara" w:hAnsi="Candara"/>
          <w:szCs w:val="28"/>
        </w:rPr>
      </w:pPr>
    </w:p>
    <w:p w14:paraId="75214913" w14:textId="18FD659A" w:rsidR="003A6474" w:rsidRDefault="003A6474" w:rsidP="008A2ADD">
      <w:pPr>
        <w:rPr>
          <w:rFonts w:ascii="Candara" w:hAnsi="Candara"/>
          <w:szCs w:val="28"/>
        </w:rPr>
      </w:pPr>
    </w:p>
    <w:p w14:paraId="4C2F769F" w14:textId="53E69C02" w:rsidR="003A6474" w:rsidRDefault="003A6474" w:rsidP="008A2ADD">
      <w:pPr>
        <w:rPr>
          <w:rFonts w:ascii="Candara" w:hAnsi="Candara"/>
          <w:szCs w:val="28"/>
        </w:rPr>
      </w:pPr>
    </w:p>
    <w:p w14:paraId="50FBE84B" w14:textId="77777777" w:rsidR="003A6474" w:rsidRPr="008A2ADD" w:rsidRDefault="003A6474" w:rsidP="008A2ADD">
      <w:pPr>
        <w:rPr>
          <w:rFonts w:ascii="Candara" w:hAnsi="Candara"/>
          <w:szCs w:val="28"/>
        </w:rPr>
      </w:pPr>
    </w:p>
    <w:p w14:paraId="21DD2BA4" w14:textId="77777777" w:rsidR="00F85EAC" w:rsidRDefault="00F85EAC" w:rsidP="00AC28EA">
      <w:pPr>
        <w:rPr>
          <w:rFonts w:ascii="Candara" w:hAnsi="Candara"/>
          <w:b/>
          <w:szCs w:val="28"/>
        </w:rPr>
      </w:pPr>
    </w:p>
    <w:p w14:paraId="62D74FD4" w14:textId="2B817E75" w:rsidR="008A2ADD" w:rsidRPr="00AC28EA" w:rsidRDefault="00AC28EA" w:rsidP="00AC28EA">
      <w:pPr>
        <w:rPr>
          <w:rFonts w:ascii="Candara" w:hAnsi="Candara"/>
          <w:szCs w:val="28"/>
        </w:rPr>
      </w:pPr>
      <w:bookmarkStart w:id="0" w:name="_GoBack"/>
      <w:bookmarkEnd w:id="0"/>
      <w:r w:rsidRPr="00AC28EA">
        <w:rPr>
          <w:rFonts w:ascii="Candara" w:hAnsi="Candara"/>
          <w:b/>
          <w:szCs w:val="28"/>
        </w:rPr>
        <w:lastRenderedPageBreak/>
        <w:t>5.</w:t>
      </w:r>
      <w:r>
        <w:rPr>
          <w:rFonts w:ascii="Candara" w:hAnsi="Candara"/>
          <w:szCs w:val="28"/>
        </w:rPr>
        <w:t xml:space="preserve">  </w:t>
      </w:r>
      <w:r w:rsidR="008A2ADD" w:rsidRPr="00AC28EA">
        <w:rPr>
          <w:rFonts w:ascii="Candara" w:hAnsi="Candara"/>
          <w:szCs w:val="28"/>
        </w:rPr>
        <w:t>What is the relationship between these two six-carbon sugars?</w:t>
      </w:r>
      <w:r w:rsidR="008A2ADD" w:rsidRPr="008A2ADD">
        <w:rPr>
          <w:noProof/>
        </w:rPr>
        <w:t xml:space="preserve"> </w:t>
      </w:r>
      <w:r w:rsidR="008A2ADD">
        <w:rPr>
          <w:noProof/>
        </w:rPr>
        <w:t xml:space="preserve">       </w:t>
      </w:r>
    </w:p>
    <w:p w14:paraId="784EEAF4" w14:textId="6B0B70D7" w:rsidR="008A2ADD" w:rsidRDefault="008A2ADD" w:rsidP="008A2ADD">
      <w:pPr>
        <w:rPr>
          <w:rFonts w:ascii="Candara" w:hAnsi="Candara"/>
          <w:szCs w:val="28"/>
        </w:rPr>
      </w:pPr>
      <w:r>
        <w:rPr>
          <w:rFonts w:ascii="Candara" w:hAnsi="Candara"/>
          <w:szCs w:val="28"/>
        </w:rPr>
        <w:t xml:space="preserve">                 </w:t>
      </w:r>
      <w:r w:rsidRPr="008A2ADD">
        <w:rPr>
          <w:noProof/>
        </w:rPr>
        <w:drawing>
          <wp:inline distT="0" distB="0" distL="0" distR="0" wp14:anchorId="246FE8F8" wp14:editId="5EDA5810">
            <wp:extent cx="3051208" cy="107527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68410" cy="1081337"/>
                    </a:xfrm>
                    <a:prstGeom prst="rect">
                      <a:avLst/>
                    </a:prstGeom>
                  </pic:spPr>
                </pic:pic>
              </a:graphicData>
            </a:graphic>
          </wp:inline>
        </w:drawing>
      </w:r>
    </w:p>
    <w:p w14:paraId="30F4E204" w14:textId="7BEFDC0C" w:rsidR="003A6474" w:rsidRPr="003A6474" w:rsidRDefault="003A6474" w:rsidP="003A6474">
      <w:pPr>
        <w:ind w:left="360"/>
        <w:rPr>
          <w:rFonts w:ascii="Candara" w:hAnsi="Candara"/>
          <w:color w:val="0432FF"/>
          <w:szCs w:val="28"/>
        </w:rPr>
      </w:pPr>
      <w:r>
        <w:rPr>
          <w:rFonts w:ascii="Candara" w:hAnsi="Candara"/>
          <w:color w:val="0432FF"/>
          <w:szCs w:val="28"/>
        </w:rPr>
        <w:t>D-glucose and L-glucose have opposite stereochemistry at each chiral center. They are mirror images, equal but opposite, so they are enantiomers.</w:t>
      </w:r>
    </w:p>
    <w:p w14:paraId="447A66F5" w14:textId="77777777" w:rsidR="003A6474" w:rsidRPr="008A2ADD" w:rsidRDefault="003A6474" w:rsidP="008A2ADD">
      <w:pPr>
        <w:rPr>
          <w:rFonts w:ascii="Candara" w:hAnsi="Candara"/>
          <w:szCs w:val="28"/>
        </w:rPr>
      </w:pPr>
    </w:p>
    <w:p w14:paraId="3FF636AF" w14:textId="49E02675" w:rsidR="001C30C0" w:rsidRPr="00AC28EA" w:rsidRDefault="00AC28EA" w:rsidP="00AC28EA">
      <w:pPr>
        <w:rPr>
          <w:rFonts w:ascii="Candara" w:hAnsi="Candara"/>
          <w:szCs w:val="28"/>
        </w:rPr>
      </w:pPr>
      <w:r w:rsidRPr="00AC28EA">
        <w:rPr>
          <w:rFonts w:ascii="Candara" w:hAnsi="Candara"/>
          <w:b/>
          <w:szCs w:val="28"/>
        </w:rPr>
        <w:t>6.</w:t>
      </w:r>
      <w:r>
        <w:rPr>
          <w:rFonts w:ascii="Candara" w:hAnsi="Candara"/>
          <w:szCs w:val="28"/>
        </w:rPr>
        <w:t xml:space="preserve">  </w:t>
      </w:r>
      <w:r w:rsidR="001C30C0" w:rsidRPr="00AC28EA">
        <w:rPr>
          <w:rFonts w:ascii="Candara" w:hAnsi="Candara"/>
          <w:szCs w:val="28"/>
        </w:rPr>
        <w:t>What is the relationship between these two six-carbon sugars?</w:t>
      </w:r>
      <w:r w:rsidR="001C30C0" w:rsidRPr="001C30C0">
        <w:rPr>
          <w:noProof/>
        </w:rPr>
        <w:t xml:space="preserve"> </w:t>
      </w:r>
      <w:r w:rsidR="001C30C0">
        <w:rPr>
          <w:noProof/>
        </w:rPr>
        <w:t xml:space="preserve"> </w:t>
      </w:r>
    </w:p>
    <w:p w14:paraId="02830696" w14:textId="3BD9AB86" w:rsidR="001C30C0" w:rsidRDefault="001C30C0" w:rsidP="001C30C0">
      <w:pPr>
        <w:ind w:left="720"/>
        <w:rPr>
          <w:rFonts w:ascii="Candara" w:hAnsi="Candara"/>
          <w:szCs w:val="28"/>
        </w:rPr>
      </w:pPr>
      <w:r w:rsidRPr="001C30C0">
        <w:rPr>
          <w:noProof/>
        </w:rPr>
        <w:drawing>
          <wp:inline distT="0" distB="0" distL="0" distR="0" wp14:anchorId="60438735" wp14:editId="19A6DB6A">
            <wp:extent cx="3080084" cy="11491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83824" cy="1150540"/>
                    </a:xfrm>
                    <a:prstGeom prst="rect">
                      <a:avLst/>
                    </a:prstGeom>
                  </pic:spPr>
                </pic:pic>
              </a:graphicData>
            </a:graphic>
          </wp:inline>
        </w:drawing>
      </w:r>
    </w:p>
    <w:p w14:paraId="28961490" w14:textId="6BE48924" w:rsidR="003A6474" w:rsidRPr="005C4AF0" w:rsidRDefault="005C4AF0" w:rsidP="003A6474">
      <w:pPr>
        <w:ind w:left="360"/>
        <w:rPr>
          <w:rFonts w:ascii="Candara" w:hAnsi="Candara"/>
          <w:color w:val="0432FF"/>
          <w:szCs w:val="28"/>
        </w:rPr>
      </w:pPr>
      <w:r w:rsidRPr="005C4AF0">
        <w:rPr>
          <w:rFonts w:ascii="Candara" w:hAnsi="Candara"/>
          <w:color w:val="0432FF"/>
          <w:szCs w:val="28"/>
        </w:rPr>
        <w:t xml:space="preserve">While D-glucose and D-fructose are both six-carbon sugars, they don’t have the same bonding pattern. D-glucose has an aldehyde at C1 while D-fructose has an alcohol. </w:t>
      </w:r>
      <w:proofErr w:type="gramStart"/>
      <w:r w:rsidRPr="005C4AF0">
        <w:rPr>
          <w:rFonts w:ascii="Candara" w:hAnsi="Candara"/>
          <w:color w:val="0432FF"/>
          <w:szCs w:val="28"/>
        </w:rPr>
        <w:t>So</w:t>
      </w:r>
      <w:proofErr w:type="gramEnd"/>
      <w:r w:rsidRPr="005C4AF0">
        <w:rPr>
          <w:rFonts w:ascii="Candara" w:hAnsi="Candara"/>
          <w:color w:val="0432FF"/>
          <w:szCs w:val="28"/>
        </w:rPr>
        <w:t xml:space="preserve"> they are constitutional, or structural, isomers</w:t>
      </w:r>
      <w:r w:rsidR="00D93304">
        <w:rPr>
          <w:rFonts w:ascii="Candara" w:hAnsi="Candara"/>
          <w:color w:val="0432FF"/>
          <w:szCs w:val="28"/>
        </w:rPr>
        <w:t xml:space="preserve"> but not stereoisomers.</w:t>
      </w:r>
    </w:p>
    <w:p w14:paraId="28B63D06" w14:textId="77777777" w:rsidR="003A6474" w:rsidRPr="001C30C0" w:rsidRDefault="003A6474" w:rsidP="001C30C0">
      <w:pPr>
        <w:ind w:left="720"/>
        <w:rPr>
          <w:rFonts w:ascii="Candara" w:hAnsi="Candara"/>
          <w:szCs w:val="28"/>
        </w:rPr>
      </w:pPr>
    </w:p>
    <w:p w14:paraId="1BBA4261" w14:textId="5C4C38B4" w:rsidR="001C30C0" w:rsidRPr="00AC28EA" w:rsidRDefault="00AC28EA" w:rsidP="00AC28EA">
      <w:pPr>
        <w:rPr>
          <w:rFonts w:ascii="Candara" w:hAnsi="Candara"/>
          <w:szCs w:val="28"/>
        </w:rPr>
      </w:pPr>
      <w:r w:rsidRPr="00AC28EA">
        <w:rPr>
          <w:rFonts w:ascii="Candara" w:hAnsi="Candara"/>
          <w:b/>
          <w:szCs w:val="28"/>
        </w:rPr>
        <w:t>7.</w:t>
      </w:r>
      <w:r>
        <w:rPr>
          <w:rFonts w:ascii="Candara" w:hAnsi="Candara"/>
          <w:szCs w:val="28"/>
        </w:rPr>
        <w:t xml:space="preserve">  </w:t>
      </w:r>
      <w:r w:rsidR="001C30C0" w:rsidRPr="00AC28EA">
        <w:rPr>
          <w:rFonts w:ascii="Candara" w:hAnsi="Candara"/>
          <w:szCs w:val="28"/>
        </w:rPr>
        <w:t xml:space="preserve">What is the relationship between these two sugars?    </w:t>
      </w:r>
    </w:p>
    <w:p w14:paraId="12D346BB" w14:textId="658C7446" w:rsidR="001C30C0" w:rsidRDefault="001C30C0" w:rsidP="001C30C0">
      <w:pPr>
        <w:rPr>
          <w:rFonts w:ascii="Candara" w:hAnsi="Candara"/>
          <w:szCs w:val="28"/>
        </w:rPr>
      </w:pPr>
      <w:r w:rsidRPr="001C30C0">
        <w:rPr>
          <w:rFonts w:ascii="Candara" w:hAnsi="Candara"/>
          <w:szCs w:val="28"/>
        </w:rPr>
        <w:t xml:space="preserve"> </w:t>
      </w:r>
      <w:r>
        <w:rPr>
          <w:rFonts w:ascii="Candara" w:hAnsi="Candara"/>
          <w:szCs w:val="28"/>
        </w:rPr>
        <w:t xml:space="preserve">             </w:t>
      </w:r>
      <w:r w:rsidRPr="001C30C0">
        <w:rPr>
          <w:noProof/>
        </w:rPr>
        <w:drawing>
          <wp:inline distT="0" distB="0" distL="0" distR="0" wp14:anchorId="23582969" wp14:editId="6E4C3E03">
            <wp:extent cx="2877953" cy="10686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88664" cy="1072663"/>
                    </a:xfrm>
                    <a:prstGeom prst="rect">
                      <a:avLst/>
                    </a:prstGeom>
                  </pic:spPr>
                </pic:pic>
              </a:graphicData>
            </a:graphic>
          </wp:inline>
        </w:drawing>
      </w:r>
    </w:p>
    <w:p w14:paraId="585581DC" w14:textId="77777777" w:rsidR="00D93304" w:rsidRPr="001C30C0" w:rsidRDefault="00D93304" w:rsidP="001C30C0">
      <w:pPr>
        <w:rPr>
          <w:rFonts w:ascii="Candara" w:hAnsi="Candara"/>
          <w:szCs w:val="28"/>
        </w:rPr>
      </w:pPr>
    </w:p>
    <w:p w14:paraId="3783AA4E" w14:textId="75F22543" w:rsidR="001C30C0" w:rsidRPr="00D93304" w:rsidRDefault="00D93304" w:rsidP="00D93304">
      <w:pPr>
        <w:pStyle w:val="ListParagraph"/>
        <w:ind w:left="360"/>
        <w:rPr>
          <w:rFonts w:ascii="Candara" w:hAnsi="Candara"/>
          <w:color w:val="0432FF"/>
          <w:szCs w:val="28"/>
        </w:rPr>
      </w:pPr>
      <w:r w:rsidRPr="00D93304">
        <w:rPr>
          <w:rFonts w:ascii="Candara" w:hAnsi="Candara"/>
          <w:color w:val="0432FF"/>
          <w:szCs w:val="28"/>
        </w:rPr>
        <w:t>While D-glucose and D-ribose are both sugars, they don’t share the same number of carbons. Their bonding patterns are similar since both are aldehydes at C1. They aren’t stereoisomers or even constitutional (structural) isomers.</w:t>
      </w:r>
    </w:p>
    <w:p w14:paraId="6D2B2447" w14:textId="77777777" w:rsidR="001C30C0" w:rsidRDefault="001C30C0" w:rsidP="001C30C0">
      <w:pPr>
        <w:pStyle w:val="ListParagraph"/>
        <w:ind w:left="360"/>
        <w:rPr>
          <w:rFonts w:ascii="Candara" w:hAnsi="Candara"/>
          <w:szCs w:val="28"/>
        </w:rPr>
      </w:pPr>
    </w:p>
    <w:p w14:paraId="0B30E826" w14:textId="26FEF3A9" w:rsidR="008A2ADD" w:rsidRPr="001C30C0" w:rsidRDefault="008A2ADD" w:rsidP="001C30C0">
      <w:pPr>
        <w:rPr>
          <w:rFonts w:ascii="Candara" w:hAnsi="Candara"/>
          <w:szCs w:val="28"/>
        </w:rPr>
      </w:pPr>
    </w:p>
    <w:p w14:paraId="0C014F04" w14:textId="33D3DDB1" w:rsidR="008A2ADD" w:rsidRDefault="008A2ADD" w:rsidP="008A2ADD">
      <w:pPr>
        <w:rPr>
          <w:rFonts w:ascii="Candara" w:hAnsi="Candara"/>
          <w:szCs w:val="28"/>
        </w:rPr>
      </w:pPr>
    </w:p>
    <w:p w14:paraId="61ECAC83" w14:textId="77777777" w:rsidR="008A2ADD" w:rsidRPr="008A2ADD" w:rsidRDefault="008A2ADD" w:rsidP="008A2ADD">
      <w:pPr>
        <w:rPr>
          <w:rFonts w:ascii="Candara" w:hAnsi="Candara"/>
          <w:szCs w:val="28"/>
        </w:rPr>
      </w:pPr>
    </w:p>
    <w:p w14:paraId="52E3A130" w14:textId="77777777" w:rsidR="008C0F73" w:rsidRDefault="008C0F73" w:rsidP="008C0F73">
      <w:pPr>
        <w:pStyle w:val="ListParagraph"/>
        <w:ind w:left="360"/>
        <w:rPr>
          <w:rFonts w:ascii="Candara" w:hAnsi="Candara"/>
          <w:szCs w:val="28"/>
        </w:rPr>
      </w:pPr>
    </w:p>
    <w:p w14:paraId="5CAE1335" w14:textId="77777777" w:rsidR="008C0F73" w:rsidRPr="008C0F73" w:rsidRDefault="008C0F73" w:rsidP="008C0F73">
      <w:pPr>
        <w:rPr>
          <w:rFonts w:ascii="Candara" w:hAnsi="Candara"/>
          <w:szCs w:val="28"/>
        </w:rPr>
      </w:pPr>
    </w:p>
    <w:p w14:paraId="40C24407" w14:textId="77777777" w:rsidR="00FD07D6" w:rsidRPr="00BC4345" w:rsidRDefault="00FD07D6" w:rsidP="00FA4C4A">
      <w:pPr>
        <w:rPr>
          <w:rFonts w:ascii="Candara" w:hAnsi="Candara"/>
          <w:sz w:val="20"/>
        </w:rPr>
      </w:pPr>
    </w:p>
    <w:p w14:paraId="2FE23133" w14:textId="70DE6E90" w:rsidR="00275BC5" w:rsidRPr="00FA4C4A" w:rsidRDefault="00275BC5" w:rsidP="00FA4C4A">
      <w:pPr>
        <w:rPr>
          <w:rFonts w:ascii="Candara" w:hAnsi="Candara"/>
        </w:rPr>
      </w:pPr>
    </w:p>
    <w:sectPr w:rsidR="00275BC5" w:rsidRPr="00FA4C4A" w:rsidSect="006F0F47">
      <w:headerReference w:type="default" r:id="rId13"/>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1452A" w14:textId="77777777" w:rsidR="00115119" w:rsidRDefault="00115119">
      <w:r>
        <w:separator/>
      </w:r>
    </w:p>
  </w:endnote>
  <w:endnote w:type="continuationSeparator" w:id="0">
    <w:p w14:paraId="6644DE21" w14:textId="77777777" w:rsidR="00115119" w:rsidRDefault="0011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6A5F" w14:textId="77777777" w:rsidR="00244B5F" w:rsidRDefault="00244B5F"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79D39" w14:textId="77777777" w:rsidR="00244B5F" w:rsidRDefault="00244B5F" w:rsidP="00AE12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806F" w14:textId="77777777" w:rsidR="00244B5F" w:rsidRDefault="00244B5F"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692">
      <w:rPr>
        <w:rStyle w:val="PageNumber"/>
        <w:noProof/>
      </w:rPr>
      <w:t>1</w:t>
    </w:r>
    <w:r>
      <w:rPr>
        <w:rStyle w:val="PageNumber"/>
      </w:rPr>
      <w:fldChar w:fldCharType="end"/>
    </w:r>
  </w:p>
  <w:p w14:paraId="0BF7E2B1" w14:textId="77777777" w:rsidR="00244B5F" w:rsidRDefault="00244B5F" w:rsidP="00AE12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59190" w14:textId="77777777" w:rsidR="00115119" w:rsidRDefault="00115119">
      <w:r>
        <w:separator/>
      </w:r>
    </w:p>
  </w:footnote>
  <w:footnote w:type="continuationSeparator" w:id="0">
    <w:p w14:paraId="1F4AC9C4" w14:textId="77777777" w:rsidR="00115119" w:rsidRDefault="0011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2C89" w14:textId="253B6011" w:rsidR="00244B5F" w:rsidRDefault="003F368D">
    <w:pPr>
      <w:pStyle w:val="Header"/>
      <w:rPr>
        <w:rFonts w:ascii="Candara" w:hAnsi="Candara"/>
        <w:b/>
        <w:i/>
        <w:color w:val="0000FF"/>
      </w:rPr>
    </w:pPr>
    <w:r w:rsidRPr="00F904B6">
      <w:rPr>
        <w:rFonts w:ascii="Candara" w:hAnsi="Candara"/>
        <w:b/>
        <w:i/>
        <w:noProof/>
        <w:color w:val="0000FF"/>
      </w:rPr>
      <w:drawing>
        <wp:anchor distT="0" distB="0" distL="114300" distR="114300" simplePos="0" relativeHeight="251658240" behindDoc="0" locked="0" layoutInCell="1" allowOverlap="1" wp14:anchorId="3DB796FA" wp14:editId="0B5F50DB">
          <wp:simplePos x="0" y="0"/>
          <wp:positionH relativeFrom="margin">
            <wp:posOffset>4837341</wp:posOffset>
          </wp:positionH>
          <wp:positionV relativeFrom="margin">
            <wp:posOffset>-746760</wp:posOffset>
          </wp:positionV>
          <wp:extent cx="627380" cy="570865"/>
          <wp:effectExtent l="0" t="0" r="0" b="635"/>
          <wp:wrapSquare wrapText="bothSides"/>
          <wp:docPr id="13" name="Picture 12">
            <a:extLst xmlns:a="http://schemas.openxmlformats.org/drawingml/2006/main">
              <a:ext uri="{FF2B5EF4-FFF2-40B4-BE49-F238E27FC236}">
                <a16:creationId xmlns:a16="http://schemas.microsoft.com/office/drawing/2014/main" id="{74A1474A-F2AC-2F4B-B537-EB78933A41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74A1474A-F2AC-2F4B-B537-EB78933A4148}"/>
                      </a:ext>
                    </a:extLst>
                  </pic:cNvPr>
                  <pic:cNvPicPr>
                    <a:picLocks noChangeAspect="1"/>
                  </pic:cNvPicPr>
                </pic:nvPicPr>
                <pic:blipFill rotWithShape="1">
                  <a:blip r:embed="rId1">
                    <a:duotone>
                      <a:schemeClr val="accent1">
                        <a:shade val="45000"/>
                        <a:satMod val="135000"/>
                      </a:schemeClr>
                      <a:prstClr val="white"/>
                    </a:duotone>
                    <a:extLst>
                      <a:ext uri="{BEBA8EAE-BF5A-486C-A8C5-ECC9F3942E4B}">
                        <a14:imgProps xmlns:a14="http://schemas.microsoft.com/office/drawing/2010/main">
                          <a14:imgLayer>
                            <a14:imgEffect>
                              <a14:colorTemperature colorTemp="7079"/>
                            </a14:imgEffect>
                            <a14:imgEffect>
                              <a14:saturation sat="190000"/>
                            </a14:imgEffect>
                          </a14:imgLayer>
                        </a14:imgProps>
                      </a:ext>
                    </a:extLst>
                  </a:blip>
                  <a:srcRect l="15657" t="8702" r="15804" b="7819"/>
                  <a:stretch/>
                </pic:blipFill>
                <pic:spPr>
                  <a:xfrm>
                    <a:off x="0" y="0"/>
                    <a:ext cx="627380" cy="570865"/>
                  </a:xfrm>
                  <a:prstGeom prst="rect">
                    <a:avLst/>
                  </a:prstGeom>
                </pic:spPr>
              </pic:pic>
            </a:graphicData>
          </a:graphic>
        </wp:anchor>
      </w:drawing>
    </w:r>
    <w:r w:rsidR="00244B5F" w:rsidRPr="006F0F47">
      <w:rPr>
        <w:rFonts w:ascii="Candara" w:hAnsi="Candara"/>
        <w:b/>
        <w:i/>
        <w:color w:val="0000FF"/>
      </w:rPr>
      <w:t>CHE</w:t>
    </w:r>
    <w:r w:rsidR="00F904B6">
      <w:rPr>
        <w:rFonts w:ascii="Candara" w:hAnsi="Candara"/>
        <w:b/>
        <w:i/>
        <w:color w:val="0000FF"/>
      </w:rPr>
      <w:t xml:space="preserve"> </w:t>
    </w:r>
    <w:r w:rsidR="00244B5F" w:rsidRPr="006F0F47">
      <w:rPr>
        <w:rFonts w:ascii="Candara" w:hAnsi="Candara"/>
        <w:b/>
        <w:i/>
        <w:color w:val="0000FF"/>
      </w:rPr>
      <w:t>2060: Principles of Organic Chemistry</w:t>
    </w:r>
  </w:p>
  <w:p w14:paraId="67375690" w14:textId="30D2E22B" w:rsidR="00244B5F" w:rsidRDefault="00244B5F">
    <w:pPr>
      <w:pStyle w:val="Header"/>
      <w:rPr>
        <w:rFonts w:ascii="Candara" w:hAnsi="Candara"/>
        <w:b/>
        <w:i/>
        <w:color w:val="0000FF"/>
      </w:rPr>
    </w:pPr>
    <w:r>
      <w:rPr>
        <w:rFonts w:ascii="Candara" w:hAnsi="Candara"/>
        <w:i/>
        <w:color w:val="0000FF"/>
      </w:rPr>
      <w:t>Vermont Tech</w:t>
    </w:r>
  </w:p>
  <w:p w14:paraId="5100C780" w14:textId="7BA7386C" w:rsidR="00244B5F" w:rsidRDefault="00244B5F">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75DA63B2" wp14:editId="562F93D5">
              <wp:simplePos x="0" y="0"/>
              <wp:positionH relativeFrom="column">
                <wp:posOffset>51435</wp:posOffset>
              </wp:positionH>
              <wp:positionV relativeFrom="paragraph">
                <wp:posOffset>118745</wp:posOffset>
              </wp:positionV>
              <wp:extent cx="5372100" cy="0"/>
              <wp:effectExtent l="26035" t="29845" r="37465" b="336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4522A8"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" strokecolor="#4a7ebb" strokeweight="2.25pt">
              <v:stroke dashstyle="1 1" endcap="round"/>
            </v:line>
          </w:pict>
        </mc:Fallback>
      </mc:AlternateContent>
    </w:r>
  </w:p>
  <w:p w14:paraId="25F256A3" w14:textId="6423F28F" w:rsidR="00244B5F" w:rsidRPr="006F0F47" w:rsidRDefault="00244B5F">
    <w:pPr>
      <w:pStyle w:val="Header"/>
      <w:rPr>
        <w:rFonts w:ascii="Candara" w:hAnsi="Candara"/>
        <w:b/>
        <w:i/>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0AC7"/>
    <w:multiLevelType w:val="hybridMultilevel"/>
    <w:tmpl w:val="407A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C7136"/>
    <w:multiLevelType w:val="hybridMultilevel"/>
    <w:tmpl w:val="B8F88A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C5168"/>
    <w:multiLevelType w:val="hybridMultilevel"/>
    <w:tmpl w:val="9B1E36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3640FEB"/>
    <w:multiLevelType w:val="hybridMultilevel"/>
    <w:tmpl w:val="B4F83F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0D69B7"/>
    <w:multiLevelType w:val="hybridMultilevel"/>
    <w:tmpl w:val="8CCA8DF2"/>
    <w:lvl w:ilvl="0" w:tplc="16FC1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D6821"/>
    <w:multiLevelType w:val="hybridMultilevel"/>
    <w:tmpl w:val="D63C54D2"/>
    <w:lvl w:ilvl="0" w:tplc="BC660FC8">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3148F"/>
    <w:multiLevelType w:val="hybridMultilevel"/>
    <w:tmpl w:val="B1524DE0"/>
    <w:lvl w:ilvl="0" w:tplc="0B9470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3D2A3B"/>
    <w:multiLevelType w:val="hybridMultilevel"/>
    <w:tmpl w:val="10E0B2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297A38"/>
    <w:multiLevelType w:val="hybridMultilevel"/>
    <w:tmpl w:val="17FA1D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0D055F"/>
    <w:multiLevelType w:val="hybridMultilevel"/>
    <w:tmpl w:val="E814E172"/>
    <w:lvl w:ilvl="0" w:tplc="9D1C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FF4A7C"/>
    <w:multiLevelType w:val="hybridMultilevel"/>
    <w:tmpl w:val="0A12CE08"/>
    <w:lvl w:ilvl="0" w:tplc="30F0B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D15684"/>
    <w:multiLevelType w:val="hybridMultilevel"/>
    <w:tmpl w:val="9F5864E0"/>
    <w:lvl w:ilvl="0" w:tplc="A85C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6"/>
  </w:num>
  <w:num w:numId="5">
    <w:abstractNumId w:val="9"/>
  </w:num>
  <w:num w:numId="6">
    <w:abstractNumId w:val="11"/>
  </w:num>
  <w:num w:numId="7">
    <w:abstractNumId w:val="8"/>
  </w:num>
  <w:num w:numId="8">
    <w:abstractNumId w:val="5"/>
  </w:num>
  <w:num w:numId="9">
    <w:abstractNumId w:val="4"/>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47"/>
    <w:rsid w:val="000300E4"/>
    <w:rsid w:val="00033C34"/>
    <w:rsid w:val="0003516D"/>
    <w:rsid w:val="00077B09"/>
    <w:rsid w:val="000B1DC6"/>
    <w:rsid w:val="000C3114"/>
    <w:rsid w:val="000C3F49"/>
    <w:rsid w:val="000D3581"/>
    <w:rsid w:val="000E12F8"/>
    <w:rsid w:val="000F3CC6"/>
    <w:rsid w:val="001064AC"/>
    <w:rsid w:val="00113166"/>
    <w:rsid w:val="00115119"/>
    <w:rsid w:val="00131E4D"/>
    <w:rsid w:val="001339BD"/>
    <w:rsid w:val="001409A3"/>
    <w:rsid w:val="00161A88"/>
    <w:rsid w:val="001818CB"/>
    <w:rsid w:val="001A1AFF"/>
    <w:rsid w:val="001C30C0"/>
    <w:rsid w:val="00205773"/>
    <w:rsid w:val="002138D6"/>
    <w:rsid w:val="00216676"/>
    <w:rsid w:val="0023562C"/>
    <w:rsid w:val="00244B5F"/>
    <w:rsid w:val="00275BC5"/>
    <w:rsid w:val="002A04E1"/>
    <w:rsid w:val="002B5CCB"/>
    <w:rsid w:val="002D2C02"/>
    <w:rsid w:val="003012A5"/>
    <w:rsid w:val="003311A3"/>
    <w:rsid w:val="003532A4"/>
    <w:rsid w:val="00366AE9"/>
    <w:rsid w:val="00384263"/>
    <w:rsid w:val="003A6474"/>
    <w:rsid w:val="003F368D"/>
    <w:rsid w:val="00443E21"/>
    <w:rsid w:val="0044560B"/>
    <w:rsid w:val="004706F9"/>
    <w:rsid w:val="004C3BC8"/>
    <w:rsid w:val="0052404E"/>
    <w:rsid w:val="00534FB5"/>
    <w:rsid w:val="00535834"/>
    <w:rsid w:val="00547290"/>
    <w:rsid w:val="00552268"/>
    <w:rsid w:val="00552D51"/>
    <w:rsid w:val="00554E0A"/>
    <w:rsid w:val="005C4AF0"/>
    <w:rsid w:val="00610A14"/>
    <w:rsid w:val="00637670"/>
    <w:rsid w:val="00641A8D"/>
    <w:rsid w:val="00666CC9"/>
    <w:rsid w:val="00672615"/>
    <w:rsid w:val="00697E56"/>
    <w:rsid w:val="006A1151"/>
    <w:rsid w:val="006B2511"/>
    <w:rsid w:val="006B29AD"/>
    <w:rsid w:val="006D1D5C"/>
    <w:rsid w:val="006E2941"/>
    <w:rsid w:val="006F0F47"/>
    <w:rsid w:val="00713C72"/>
    <w:rsid w:val="00730DF5"/>
    <w:rsid w:val="00733D70"/>
    <w:rsid w:val="00752066"/>
    <w:rsid w:val="00793232"/>
    <w:rsid w:val="007B1747"/>
    <w:rsid w:val="007B417F"/>
    <w:rsid w:val="007B6598"/>
    <w:rsid w:val="008003DB"/>
    <w:rsid w:val="008612EB"/>
    <w:rsid w:val="008A2ADD"/>
    <w:rsid w:val="008C0F73"/>
    <w:rsid w:val="009041C5"/>
    <w:rsid w:val="00952703"/>
    <w:rsid w:val="0098784A"/>
    <w:rsid w:val="009D120D"/>
    <w:rsid w:val="009F66BB"/>
    <w:rsid w:val="00A53F4D"/>
    <w:rsid w:val="00A63D23"/>
    <w:rsid w:val="00A66C78"/>
    <w:rsid w:val="00A77D00"/>
    <w:rsid w:val="00A82E94"/>
    <w:rsid w:val="00AB3A2B"/>
    <w:rsid w:val="00AC28EA"/>
    <w:rsid w:val="00AD6603"/>
    <w:rsid w:val="00AE12C1"/>
    <w:rsid w:val="00B1296A"/>
    <w:rsid w:val="00B12978"/>
    <w:rsid w:val="00B37C6E"/>
    <w:rsid w:val="00B45129"/>
    <w:rsid w:val="00B520AA"/>
    <w:rsid w:val="00B6148B"/>
    <w:rsid w:val="00B642BD"/>
    <w:rsid w:val="00B80D09"/>
    <w:rsid w:val="00BA149F"/>
    <w:rsid w:val="00BA2284"/>
    <w:rsid w:val="00BB376E"/>
    <w:rsid w:val="00BC12EC"/>
    <w:rsid w:val="00BC4345"/>
    <w:rsid w:val="00BE0F4D"/>
    <w:rsid w:val="00BF36BE"/>
    <w:rsid w:val="00BF52E7"/>
    <w:rsid w:val="00C23F96"/>
    <w:rsid w:val="00C76A84"/>
    <w:rsid w:val="00CC3717"/>
    <w:rsid w:val="00D10999"/>
    <w:rsid w:val="00D150B3"/>
    <w:rsid w:val="00D17B74"/>
    <w:rsid w:val="00D507C8"/>
    <w:rsid w:val="00D93304"/>
    <w:rsid w:val="00DD02C0"/>
    <w:rsid w:val="00DD0B6F"/>
    <w:rsid w:val="00DE2B0E"/>
    <w:rsid w:val="00E00A36"/>
    <w:rsid w:val="00E03243"/>
    <w:rsid w:val="00E5366B"/>
    <w:rsid w:val="00E653A9"/>
    <w:rsid w:val="00E85FBA"/>
    <w:rsid w:val="00F148E7"/>
    <w:rsid w:val="00F52798"/>
    <w:rsid w:val="00F608BF"/>
    <w:rsid w:val="00F64632"/>
    <w:rsid w:val="00F85EAC"/>
    <w:rsid w:val="00F904B6"/>
    <w:rsid w:val="00F90862"/>
    <w:rsid w:val="00FA448E"/>
    <w:rsid w:val="00FA4C4A"/>
    <w:rsid w:val="00FB5692"/>
    <w:rsid w:val="00FD07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6FF7773"/>
  <w15:docId w15:val="{C803B91B-BBC4-AF4C-A2BD-04F3A7AA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table" w:styleId="TableGrid">
    <w:name w:val="Table Grid"/>
    <w:basedOn w:val="TableNormal"/>
    <w:uiPriority w:val="59"/>
    <w:rsid w:val="00697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148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 w:id="1998459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tif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Vermont Technical College</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3</cp:revision>
  <dcterms:created xsi:type="dcterms:W3CDTF">2019-02-25T04:36:00Z</dcterms:created>
  <dcterms:modified xsi:type="dcterms:W3CDTF">2019-04-07T14:30:00Z</dcterms:modified>
</cp:coreProperties>
</file>