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B297D" w14:textId="611CAA14" w:rsidR="00366763" w:rsidRDefault="00366763" w:rsidP="003E01E2">
      <w:pPr>
        <w:rPr>
          <w:rFonts w:ascii="Candara" w:hAnsi="Candara"/>
          <w:b/>
          <w:sz w:val="28"/>
        </w:rPr>
      </w:pPr>
    </w:p>
    <w:p w14:paraId="23B59F87" w14:textId="77777777" w:rsidR="00AD2F4C" w:rsidRDefault="00AD2F4C" w:rsidP="003E01E2">
      <w:pPr>
        <w:rPr>
          <w:rFonts w:ascii="Candara" w:hAnsi="Candara"/>
          <w:b/>
          <w:sz w:val="28"/>
        </w:rPr>
      </w:pPr>
    </w:p>
    <w:p w14:paraId="1122CD77" w14:textId="60898B20" w:rsidR="003E01E2" w:rsidRPr="003E01E2" w:rsidRDefault="003E01E2" w:rsidP="003E01E2">
      <w:pPr>
        <w:rPr>
          <w:rFonts w:ascii="Candara" w:hAnsi="Candara"/>
          <w:b/>
          <w:sz w:val="28"/>
        </w:rPr>
      </w:pPr>
      <w:r w:rsidRPr="003E01E2">
        <w:rPr>
          <w:rFonts w:ascii="Candara" w:hAnsi="Candara"/>
          <w:b/>
          <w:sz w:val="28"/>
        </w:rPr>
        <w:t>CHE2060 Stereoisomer Modeling Lab</w:t>
      </w:r>
      <w:r w:rsidR="00B92D0E">
        <w:rPr>
          <w:rFonts w:ascii="Candara" w:hAnsi="Candara"/>
          <w:b/>
          <w:sz w:val="28"/>
        </w:rPr>
        <w:t xml:space="preserve"> Key</w:t>
      </w:r>
    </w:p>
    <w:p w14:paraId="7F30FF4E" w14:textId="77777777" w:rsidR="00DB7A41" w:rsidRDefault="00DB7A41" w:rsidP="003E01E2">
      <w:pPr>
        <w:rPr>
          <w:rFonts w:ascii="Candara" w:hAnsi="Candara"/>
        </w:rPr>
      </w:pPr>
    </w:p>
    <w:p w14:paraId="15BF5291" w14:textId="77777777" w:rsidR="00FD3713" w:rsidRDefault="00DB7A41" w:rsidP="003E01E2">
      <w:pPr>
        <w:rPr>
          <w:rFonts w:ascii="Candara" w:hAnsi="Candara"/>
        </w:rPr>
      </w:pPr>
      <w:r>
        <w:rPr>
          <w:rFonts w:ascii="Candara" w:hAnsi="Candara"/>
        </w:rPr>
        <w:t xml:space="preserve">You’ll need a </w:t>
      </w:r>
      <w:proofErr w:type="spellStart"/>
      <w:r>
        <w:rPr>
          <w:rFonts w:ascii="Candara" w:hAnsi="Candara"/>
        </w:rPr>
        <w:t>Molymod</w:t>
      </w:r>
      <w:proofErr w:type="spellEnd"/>
      <w:r>
        <w:rPr>
          <w:rFonts w:ascii="Candara" w:hAnsi="Candara"/>
        </w:rPr>
        <w:t xml:space="preserve"> modeling set to do this lab. Feel free to work in groups of four or so.</w:t>
      </w:r>
    </w:p>
    <w:p w14:paraId="67CF48A2" w14:textId="77777777" w:rsidR="00FD3713" w:rsidRDefault="00FD3713" w:rsidP="003E01E2">
      <w:pPr>
        <w:rPr>
          <w:rFonts w:ascii="Candara" w:hAnsi="Candara"/>
        </w:rPr>
      </w:pPr>
      <w:r>
        <w:rPr>
          <w:rFonts w:ascii="Candara" w:hAnsi="Candara"/>
        </w:rPr>
        <w:t>This lab has five sections:</w:t>
      </w:r>
    </w:p>
    <w:p w14:paraId="16226564" w14:textId="77777777" w:rsidR="00FD3713" w:rsidRDefault="00FD3713" w:rsidP="00FD3713">
      <w:pPr>
        <w:pStyle w:val="ListParagraph"/>
        <w:numPr>
          <w:ilvl w:val="0"/>
          <w:numId w:val="4"/>
        </w:numPr>
        <w:rPr>
          <w:rFonts w:ascii="Candara" w:hAnsi="Candara"/>
        </w:rPr>
      </w:pPr>
      <w:proofErr w:type="spellStart"/>
      <w:r>
        <w:rPr>
          <w:rFonts w:ascii="Candara" w:hAnsi="Candara"/>
        </w:rPr>
        <w:t>Stereogenic</w:t>
      </w:r>
      <w:proofErr w:type="spellEnd"/>
      <w:r>
        <w:rPr>
          <w:rFonts w:ascii="Candara" w:hAnsi="Candara"/>
        </w:rPr>
        <w:t xml:space="preserve"> centers</w:t>
      </w:r>
    </w:p>
    <w:p w14:paraId="40986E71" w14:textId="77777777" w:rsidR="00FD3713" w:rsidRDefault="00FD3713" w:rsidP="00FD3713">
      <w:pPr>
        <w:pStyle w:val="ListParagraph"/>
        <w:numPr>
          <w:ilvl w:val="0"/>
          <w:numId w:val="4"/>
        </w:numPr>
        <w:rPr>
          <w:rFonts w:ascii="Candara" w:hAnsi="Candara"/>
        </w:rPr>
      </w:pPr>
      <w:r>
        <w:rPr>
          <w:rFonts w:ascii="Candara" w:hAnsi="Candara"/>
        </w:rPr>
        <w:t>Chirality and enantiomers</w:t>
      </w:r>
    </w:p>
    <w:p w14:paraId="32D1B8F9" w14:textId="77777777" w:rsidR="00FD3713" w:rsidRDefault="00FD3713" w:rsidP="00FD3713">
      <w:pPr>
        <w:pStyle w:val="ListParagraph"/>
        <w:numPr>
          <w:ilvl w:val="0"/>
          <w:numId w:val="4"/>
        </w:numPr>
        <w:rPr>
          <w:rFonts w:ascii="Candara" w:hAnsi="Candara"/>
        </w:rPr>
      </w:pPr>
      <w:r>
        <w:rPr>
          <w:rFonts w:ascii="Candara" w:hAnsi="Candara"/>
        </w:rPr>
        <w:t xml:space="preserve">Diastereomers and </w:t>
      </w:r>
      <w:proofErr w:type="spellStart"/>
      <w:r>
        <w:rPr>
          <w:rFonts w:ascii="Candara" w:hAnsi="Candara"/>
        </w:rPr>
        <w:t>meso</w:t>
      </w:r>
      <w:proofErr w:type="spellEnd"/>
      <w:r>
        <w:rPr>
          <w:rFonts w:ascii="Candara" w:hAnsi="Candara"/>
        </w:rPr>
        <w:t xml:space="preserve"> compounds</w:t>
      </w:r>
    </w:p>
    <w:p w14:paraId="32B1ECB8" w14:textId="77777777" w:rsidR="00FD3713" w:rsidRDefault="00FD3713" w:rsidP="00FD3713">
      <w:pPr>
        <w:pStyle w:val="ListParagraph"/>
        <w:numPr>
          <w:ilvl w:val="0"/>
          <w:numId w:val="4"/>
        </w:numPr>
        <w:rPr>
          <w:rFonts w:ascii="Candara" w:hAnsi="Candara"/>
        </w:rPr>
      </w:pPr>
      <w:r>
        <w:rPr>
          <w:rFonts w:ascii="Candara" w:hAnsi="Candara"/>
        </w:rPr>
        <w:t xml:space="preserve">The R-S </w:t>
      </w:r>
      <w:proofErr w:type="spellStart"/>
      <w:r>
        <w:rPr>
          <w:rFonts w:ascii="Candara" w:hAnsi="Candara"/>
        </w:rPr>
        <w:t>convension</w:t>
      </w:r>
      <w:proofErr w:type="spellEnd"/>
    </w:p>
    <w:p w14:paraId="6ED31486" w14:textId="77777777" w:rsidR="003E01E2" w:rsidRPr="00FD3713" w:rsidRDefault="00FD3713" w:rsidP="00FD3713">
      <w:pPr>
        <w:pStyle w:val="ListParagraph"/>
        <w:numPr>
          <w:ilvl w:val="0"/>
          <w:numId w:val="4"/>
        </w:numPr>
        <w:rPr>
          <w:rFonts w:ascii="Candara" w:hAnsi="Candara"/>
        </w:rPr>
      </w:pPr>
      <w:r>
        <w:rPr>
          <w:rFonts w:ascii="Candara" w:hAnsi="Candara"/>
        </w:rPr>
        <w:t>Fisher diagrams</w:t>
      </w:r>
    </w:p>
    <w:p w14:paraId="32C75609" w14:textId="77777777" w:rsidR="003E01E2" w:rsidRPr="003E01E2" w:rsidRDefault="003E01E2" w:rsidP="003E01E2">
      <w:pPr>
        <w:rPr>
          <w:rFonts w:ascii="Candara" w:hAnsi="Candara"/>
        </w:rPr>
      </w:pPr>
    </w:p>
    <w:p w14:paraId="243C6CC4" w14:textId="77777777" w:rsidR="003E01E2" w:rsidRPr="0049656F" w:rsidRDefault="003E01E2" w:rsidP="003E01E2">
      <w:pPr>
        <w:pStyle w:val="Heading1"/>
        <w:rPr>
          <w:rFonts w:ascii="Candara" w:hAnsi="Candara"/>
          <w:i/>
          <w:sz w:val="24"/>
        </w:rPr>
      </w:pPr>
      <w:proofErr w:type="spellStart"/>
      <w:r w:rsidRPr="0049656F">
        <w:rPr>
          <w:rFonts w:ascii="Candara" w:hAnsi="Candara"/>
          <w:i/>
          <w:sz w:val="24"/>
          <w:u w:val="single"/>
        </w:rPr>
        <w:t>Stereogenic</w:t>
      </w:r>
      <w:proofErr w:type="spellEnd"/>
      <w:r w:rsidRPr="0049656F">
        <w:rPr>
          <w:rFonts w:ascii="Candara" w:hAnsi="Candara"/>
          <w:i/>
          <w:sz w:val="24"/>
          <w:u w:val="single"/>
        </w:rPr>
        <w:t xml:space="preserve"> Center</w:t>
      </w:r>
      <w:r w:rsidR="00DB7A41" w:rsidRPr="0049656F">
        <w:rPr>
          <w:rFonts w:ascii="Candara" w:hAnsi="Candara"/>
          <w:i/>
          <w:sz w:val="24"/>
          <w:u w:val="single"/>
        </w:rPr>
        <w:t>s</w:t>
      </w:r>
      <w:r w:rsidR="00DB7A41" w:rsidRPr="0049656F">
        <w:rPr>
          <w:rFonts w:ascii="Candara" w:hAnsi="Candara"/>
          <w:i/>
          <w:sz w:val="24"/>
        </w:rPr>
        <w:t xml:space="preserve"> (aka chiral carbons)</w:t>
      </w:r>
    </w:p>
    <w:p w14:paraId="583E1F27" w14:textId="77777777" w:rsidR="003E01E2" w:rsidRPr="003E01E2" w:rsidRDefault="00DB7A41" w:rsidP="003A2C75">
      <w:pPr>
        <w:numPr>
          <w:ilvl w:val="0"/>
          <w:numId w:val="1"/>
        </w:numPr>
        <w:tabs>
          <w:tab w:val="clear" w:pos="720"/>
          <w:tab w:val="num" w:pos="360"/>
        </w:tabs>
        <w:ind w:left="360"/>
        <w:rPr>
          <w:rFonts w:ascii="Candara" w:hAnsi="Candara"/>
          <w:color w:val="000000"/>
        </w:rPr>
      </w:pPr>
      <w:r>
        <w:rPr>
          <w:rFonts w:ascii="Candara" w:hAnsi="Candara"/>
          <w:color w:val="000000"/>
        </w:rPr>
        <w:t xml:space="preserve">Make a model of </w:t>
      </w:r>
      <w:r w:rsidR="003E01E2" w:rsidRPr="003E01E2">
        <w:rPr>
          <w:rFonts w:ascii="Candara" w:hAnsi="Candara"/>
          <w:color w:val="000000"/>
        </w:rPr>
        <w:t xml:space="preserve">3-methylhexane </w:t>
      </w:r>
      <w:r>
        <w:rPr>
          <w:rFonts w:ascii="Candara" w:hAnsi="Candara"/>
          <w:color w:val="000000"/>
        </w:rPr>
        <w:t xml:space="preserve">and find its </w:t>
      </w:r>
      <w:proofErr w:type="spellStart"/>
      <w:r>
        <w:rPr>
          <w:rFonts w:ascii="Candara" w:hAnsi="Candara"/>
          <w:color w:val="000000"/>
        </w:rPr>
        <w:t>stereogenic</w:t>
      </w:r>
      <w:proofErr w:type="spellEnd"/>
      <w:r>
        <w:rPr>
          <w:rFonts w:ascii="Candara" w:hAnsi="Candara"/>
          <w:color w:val="000000"/>
        </w:rPr>
        <w:t xml:space="preserve"> center</w:t>
      </w:r>
      <w:r w:rsidR="003E01E2" w:rsidRPr="003E01E2">
        <w:rPr>
          <w:rFonts w:ascii="Candara" w:hAnsi="Candara"/>
          <w:color w:val="000000"/>
        </w:rPr>
        <w:t xml:space="preserve">.  What are the four substituents attached to the </w:t>
      </w:r>
      <w:r>
        <w:rPr>
          <w:rFonts w:ascii="Candara" w:hAnsi="Candara"/>
          <w:color w:val="000000"/>
        </w:rPr>
        <w:t>chiral</w:t>
      </w:r>
      <w:r w:rsidR="003E01E2" w:rsidRPr="003E01E2">
        <w:rPr>
          <w:rFonts w:ascii="Candara" w:hAnsi="Candara"/>
          <w:color w:val="000000"/>
        </w:rPr>
        <w:t xml:space="preserve"> carbon?</w:t>
      </w:r>
      <w:r w:rsidR="003B35D3">
        <w:rPr>
          <w:rFonts w:ascii="Candara" w:hAnsi="Candara"/>
          <w:color w:val="000000"/>
        </w:rPr>
        <w:tab/>
      </w:r>
      <w:r w:rsidR="003B35D3">
        <w:rPr>
          <w:rFonts w:ascii="Candara" w:hAnsi="Candara"/>
          <w:color w:val="000000"/>
        </w:rPr>
        <w:tab/>
      </w:r>
    </w:p>
    <w:p w14:paraId="623E135A" w14:textId="77777777" w:rsidR="003E01E2" w:rsidRDefault="003B35D3" w:rsidP="003A2C75">
      <w:pPr>
        <w:ind w:left="360"/>
        <w:rPr>
          <w:rFonts w:ascii="Candara" w:hAnsi="Candara"/>
          <w:color w:val="0000FF"/>
        </w:rPr>
      </w:pPr>
      <w:r>
        <w:rPr>
          <w:rFonts w:ascii="Candara" w:hAnsi="Candara"/>
          <w:color w:val="0000FF"/>
        </w:rPr>
        <w:t>Hydrogen, methyl, ethyl &amp; propyl groups</w:t>
      </w:r>
    </w:p>
    <w:p w14:paraId="33FE71B5" w14:textId="77777777" w:rsidR="00C03791" w:rsidRPr="003B35D3" w:rsidRDefault="00C03791" w:rsidP="003A2C75">
      <w:pPr>
        <w:ind w:left="360"/>
        <w:rPr>
          <w:rFonts w:ascii="Candara" w:hAnsi="Candara"/>
          <w:color w:val="0000FF"/>
        </w:rPr>
      </w:pPr>
    </w:p>
    <w:p w14:paraId="66F11648" w14:textId="49F0BFE4" w:rsidR="00C03791" w:rsidRPr="003B35D3" w:rsidRDefault="00C03791" w:rsidP="003A2C75">
      <w:pPr>
        <w:numPr>
          <w:ilvl w:val="0"/>
          <w:numId w:val="1"/>
        </w:numPr>
        <w:tabs>
          <w:tab w:val="clear" w:pos="720"/>
          <w:tab w:val="num" w:pos="360"/>
        </w:tabs>
        <w:ind w:left="360"/>
        <w:rPr>
          <w:rFonts w:ascii="Candara" w:hAnsi="Candara"/>
        </w:rPr>
      </w:pPr>
      <w:r w:rsidRPr="003E01E2">
        <w:rPr>
          <w:rFonts w:ascii="Candara" w:hAnsi="Candara"/>
        </w:rPr>
        <w:t xml:space="preserve">Make </w:t>
      </w:r>
      <w:proofErr w:type="gramStart"/>
      <w:r w:rsidRPr="003E01E2">
        <w:rPr>
          <w:rFonts w:ascii="Candara" w:hAnsi="Candara"/>
        </w:rPr>
        <w:t>an</w:t>
      </w:r>
      <w:proofErr w:type="gramEnd"/>
      <w:r w:rsidRPr="003E01E2">
        <w:rPr>
          <w:rFonts w:ascii="Candara" w:hAnsi="Candara"/>
        </w:rPr>
        <w:t xml:space="preserve"> sp</w:t>
      </w:r>
      <w:r w:rsidRPr="003E01E2">
        <w:rPr>
          <w:rFonts w:ascii="Candara" w:hAnsi="Candara"/>
          <w:vertAlign w:val="superscript"/>
        </w:rPr>
        <w:t xml:space="preserve">3 </w:t>
      </w:r>
      <w:r w:rsidRPr="003E01E2">
        <w:rPr>
          <w:rFonts w:ascii="Candara" w:hAnsi="Candara"/>
        </w:rPr>
        <w:t xml:space="preserve">carbon </w:t>
      </w:r>
      <w:r>
        <w:rPr>
          <w:rFonts w:ascii="Candara" w:hAnsi="Candara"/>
        </w:rPr>
        <w:t>model with 4 different substitu</w:t>
      </w:r>
      <w:r w:rsidRPr="003E01E2">
        <w:rPr>
          <w:rFonts w:ascii="Candara" w:hAnsi="Candara"/>
        </w:rPr>
        <w:t>ents:</w:t>
      </w:r>
      <w:r w:rsidRPr="00C03791">
        <w:rPr>
          <w:rFonts w:ascii="Candara" w:hAnsi="Candara"/>
        </w:rPr>
        <w:t xml:space="preserve"> </w:t>
      </w:r>
      <w:r w:rsidRPr="003E01E2">
        <w:rPr>
          <w:rFonts w:ascii="Candara" w:hAnsi="Candara"/>
        </w:rPr>
        <w:t>Does the model have a plane of symmetry?</w:t>
      </w:r>
      <w:r>
        <w:rPr>
          <w:rFonts w:ascii="Candara" w:hAnsi="Candara"/>
        </w:rPr>
        <w:tab/>
      </w:r>
      <w:r>
        <w:rPr>
          <w:rFonts w:ascii="Candara" w:hAnsi="Candara"/>
        </w:rPr>
        <w:tab/>
      </w:r>
      <w:r>
        <w:rPr>
          <w:rFonts w:ascii="Candara" w:hAnsi="Candara"/>
          <w:color w:val="0000FF"/>
        </w:rPr>
        <w:t>No</w:t>
      </w:r>
    </w:p>
    <w:p w14:paraId="1B2DC667" w14:textId="77777777" w:rsidR="00C03791" w:rsidRPr="003E01E2" w:rsidRDefault="00C03791" w:rsidP="003A2C75">
      <w:pPr>
        <w:rPr>
          <w:rFonts w:ascii="Candara" w:hAnsi="Candara"/>
        </w:rPr>
      </w:pPr>
    </w:p>
    <w:p w14:paraId="023FEB2B" w14:textId="77777777" w:rsidR="003B35D3" w:rsidRDefault="003E01E2" w:rsidP="003A2C75">
      <w:pPr>
        <w:numPr>
          <w:ilvl w:val="0"/>
          <w:numId w:val="1"/>
        </w:numPr>
        <w:tabs>
          <w:tab w:val="clear" w:pos="720"/>
          <w:tab w:val="num" w:pos="360"/>
        </w:tabs>
        <w:ind w:left="360"/>
        <w:rPr>
          <w:rFonts w:ascii="Candara" w:hAnsi="Candara"/>
        </w:rPr>
      </w:pPr>
      <w:r w:rsidRPr="003E01E2">
        <w:rPr>
          <w:rFonts w:ascii="Candara" w:hAnsi="Candara"/>
        </w:rPr>
        <w:t>Replace one group so that your carbon now has 2 unique and 2 identical substituents.  Is there now a plane of symmetry in the molecule?</w:t>
      </w:r>
    </w:p>
    <w:p w14:paraId="692D76C2" w14:textId="77777777" w:rsidR="003E01E2" w:rsidRPr="003B35D3" w:rsidRDefault="003B35D3" w:rsidP="003A2C75">
      <w:pPr>
        <w:ind w:left="360"/>
        <w:rPr>
          <w:rFonts w:ascii="Candara" w:hAnsi="Candara"/>
          <w:color w:val="0000FF"/>
        </w:rPr>
      </w:pPr>
      <w:r>
        <w:rPr>
          <w:rFonts w:ascii="Candara" w:hAnsi="Candara"/>
          <w:color w:val="0000FF"/>
        </w:rPr>
        <w:t xml:space="preserve">Yes. The plane of symmetry runs </w:t>
      </w:r>
      <w:r>
        <w:rPr>
          <w:rFonts w:ascii="Candara" w:hAnsi="Candara"/>
          <w:i/>
          <w:color w:val="0000FF"/>
          <w:u w:val="single"/>
        </w:rPr>
        <w:t>through</w:t>
      </w:r>
      <w:r>
        <w:rPr>
          <w:rFonts w:ascii="Candara" w:hAnsi="Candara"/>
          <w:color w:val="0000FF"/>
        </w:rPr>
        <w:t xml:space="preserve"> the two unique </w:t>
      </w:r>
      <w:proofErr w:type="spellStart"/>
      <w:r>
        <w:rPr>
          <w:rFonts w:ascii="Candara" w:hAnsi="Candara"/>
          <w:color w:val="0000FF"/>
        </w:rPr>
        <w:t>substitutents</w:t>
      </w:r>
      <w:proofErr w:type="spellEnd"/>
      <w:r>
        <w:rPr>
          <w:rFonts w:ascii="Candara" w:hAnsi="Candara"/>
          <w:color w:val="0000FF"/>
        </w:rPr>
        <w:t xml:space="preserve">, creating two mirror images that each have one of the two identical </w:t>
      </w:r>
      <w:proofErr w:type="spellStart"/>
      <w:r>
        <w:rPr>
          <w:rFonts w:ascii="Candara" w:hAnsi="Candara"/>
          <w:color w:val="0000FF"/>
        </w:rPr>
        <w:t>substitutents</w:t>
      </w:r>
      <w:proofErr w:type="spellEnd"/>
      <w:r>
        <w:rPr>
          <w:rFonts w:ascii="Candara" w:hAnsi="Candara"/>
          <w:color w:val="0000FF"/>
        </w:rPr>
        <w:t>.</w:t>
      </w:r>
    </w:p>
    <w:p w14:paraId="1031F2C7" w14:textId="77777777" w:rsidR="003E01E2" w:rsidRPr="003E01E2" w:rsidRDefault="003E01E2" w:rsidP="003A2C75">
      <w:pPr>
        <w:rPr>
          <w:rFonts w:ascii="Candara" w:hAnsi="Candara"/>
        </w:rPr>
      </w:pPr>
    </w:p>
    <w:p w14:paraId="673B6341" w14:textId="77777777" w:rsidR="00EC052D" w:rsidRDefault="00DB7A41" w:rsidP="003A2C75">
      <w:pPr>
        <w:numPr>
          <w:ilvl w:val="0"/>
          <w:numId w:val="1"/>
        </w:numPr>
        <w:tabs>
          <w:tab w:val="clear" w:pos="720"/>
          <w:tab w:val="num" w:pos="360"/>
        </w:tabs>
        <w:ind w:left="360"/>
        <w:rPr>
          <w:rFonts w:ascii="Candara" w:hAnsi="Candara"/>
        </w:rPr>
      </w:pPr>
      <w:r>
        <w:rPr>
          <w:rFonts w:ascii="Candara" w:hAnsi="Candara"/>
        </w:rPr>
        <w:t xml:space="preserve">Draw </w:t>
      </w:r>
      <w:r w:rsidR="003E01E2" w:rsidRPr="003E01E2">
        <w:rPr>
          <w:rFonts w:ascii="Candara" w:hAnsi="Candara"/>
        </w:rPr>
        <w:t xml:space="preserve">these compounds </w:t>
      </w:r>
      <w:r>
        <w:rPr>
          <w:rFonts w:ascii="Candara" w:hAnsi="Candara"/>
        </w:rPr>
        <w:t>using line-bond drawings with dash wedges. M</w:t>
      </w:r>
      <w:r w:rsidR="003E01E2" w:rsidRPr="003E01E2">
        <w:rPr>
          <w:rFonts w:ascii="Candara" w:hAnsi="Candara"/>
        </w:rPr>
        <w:t xml:space="preserve">ark any </w:t>
      </w:r>
      <w:r>
        <w:rPr>
          <w:rFonts w:ascii="Candara" w:hAnsi="Candara"/>
        </w:rPr>
        <w:t>chiral</w:t>
      </w:r>
      <w:r w:rsidR="003E01E2" w:rsidRPr="003E01E2">
        <w:rPr>
          <w:rFonts w:ascii="Candara" w:hAnsi="Candara"/>
        </w:rPr>
        <w:t xml:space="preserve"> carbons.</w:t>
      </w:r>
    </w:p>
    <w:p w14:paraId="6C5B9FD5" w14:textId="77777777" w:rsidR="003E01E2" w:rsidRPr="003E01E2" w:rsidRDefault="003E01E2" w:rsidP="003A2C75">
      <w:pPr>
        <w:rPr>
          <w:rFonts w:ascii="Candara" w:hAnsi="Candara"/>
        </w:rPr>
      </w:pPr>
    </w:p>
    <w:p w14:paraId="120FABD0" w14:textId="77777777" w:rsidR="003E01E2" w:rsidRPr="003E01E2" w:rsidRDefault="00EC052D" w:rsidP="003A2C75">
      <w:pPr>
        <w:ind w:left="1080"/>
        <w:rPr>
          <w:rFonts w:ascii="Candara" w:hAnsi="Candara"/>
          <w:color w:val="FF0000"/>
        </w:rPr>
      </w:pPr>
      <w:r>
        <w:rPr>
          <w:rFonts w:ascii="Candara" w:hAnsi="Candara"/>
          <w:noProof/>
        </w:rPr>
        <w:drawing>
          <wp:anchor distT="0" distB="0" distL="114300" distR="114300" simplePos="0" relativeHeight="251658240" behindDoc="0" locked="0" layoutInCell="1" allowOverlap="1" wp14:anchorId="62F90D67" wp14:editId="07841811">
            <wp:simplePos x="0" y="0"/>
            <wp:positionH relativeFrom="column">
              <wp:posOffset>2908935</wp:posOffset>
            </wp:positionH>
            <wp:positionV relativeFrom="paragraph">
              <wp:posOffset>24130</wp:posOffset>
            </wp:positionV>
            <wp:extent cx="2087880" cy="2865120"/>
            <wp:effectExtent l="25400" t="0" r="0" b="0"/>
            <wp:wrapSquare wrapText="bothSides"/>
            <wp:docPr id="77" name="Picture 5" descr="Stereoisomer La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isomer Lab 1"/>
                    <pic:cNvPicPr/>
                  </pic:nvPicPr>
                  <pic:blipFill>
                    <a:blip r:embed="rId7"/>
                    <a:srcRect l="12870" t="6166" r="49248" b="55815"/>
                    <a:stretch>
                      <a:fillRect/>
                    </a:stretch>
                  </pic:blipFill>
                  <pic:spPr>
                    <a:xfrm>
                      <a:off x="0" y="0"/>
                      <a:ext cx="2087880" cy="2865120"/>
                    </a:xfrm>
                    <a:prstGeom prst="rect">
                      <a:avLst/>
                    </a:prstGeom>
                  </pic:spPr>
                </pic:pic>
              </a:graphicData>
            </a:graphic>
          </wp:anchor>
        </w:drawing>
      </w:r>
      <w:r w:rsidR="003E01E2" w:rsidRPr="003E01E2">
        <w:rPr>
          <w:rFonts w:ascii="Candara" w:hAnsi="Candara"/>
        </w:rPr>
        <w:t>1-bromobutane</w:t>
      </w:r>
      <w:r w:rsidR="003E01E2" w:rsidRPr="003E01E2">
        <w:rPr>
          <w:rFonts w:ascii="Candara" w:hAnsi="Candara"/>
        </w:rPr>
        <w:tab/>
      </w:r>
      <w:r w:rsidR="003E01E2" w:rsidRPr="003E01E2">
        <w:rPr>
          <w:rFonts w:ascii="Candara" w:hAnsi="Candara"/>
          <w:color w:val="FF0000"/>
        </w:rPr>
        <w:t xml:space="preserve"> </w:t>
      </w:r>
    </w:p>
    <w:p w14:paraId="7E3F00BB" w14:textId="77777777" w:rsidR="003E01E2" w:rsidRPr="003E01E2" w:rsidRDefault="003E01E2" w:rsidP="003A2C75">
      <w:pPr>
        <w:ind w:left="1080"/>
        <w:rPr>
          <w:rFonts w:ascii="Candara" w:hAnsi="Candara"/>
          <w:color w:val="FF0000"/>
        </w:rPr>
      </w:pP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color w:val="FF0000"/>
        </w:rPr>
        <w:t xml:space="preserve"> </w:t>
      </w:r>
    </w:p>
    <w:p w14:paraId="520C12A6" w14:textId="77777777" w:rsidR="003E01E2" w:rsidRPr="003E01E2" w:rsidRDefault="003E01E2" w:rsidP="003A2C75">
      <w:pPr>
        <w:ind w:left="1080"/>
        <w:rPr>
          <w:rFonts w:ascii="Candara" w:hAnsi="Candara"/>
          <w:color w:val="FF0000"/>
        </w:rPr>
      </w:pPr>
      <w:r w:rsidRPr="003E01E2">
        <w:rPr>
          <w:rFonts w:ascii="Candara" w:hAnsi="Candara"/>
        </w:rPr>
        <w:t>2-bromobutane</w:t>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color w:val="FF0000"/>
        </w:rPr>
        <w:t xml:space="preserve"> </w:t>
      </w:r>
    </w:p>
    <w:p w14:paraId="343448F1" w14:textId="77777777" w:rsidR="003E01E2" w:rsidRPr="003E01E2" w:rsidRDefault="003E01E2" w:rsidP="003A2C75">
      <w:pPr>
        <w:ind w:left="1080"/>
        <w:rPr>
          <w:rFonts w:ascii="Candara" w:hAnsi="Candara"/>
          <w:color w:val="FF0000"/>
        </w:rPr>
      </w:pPr>
      <w:r w:rsidRPr="003E01E2">
        <w:rPr>
          <w:rFonts w:ascii="Candara" w:hAnsi="Candara"/>
          <w:color w:val="FF0000"/>
        </w:rPr>
        <w:t xml:space="preserve">                                                  </w:t>
      </w:r>
    </w:p>
    <w:p w14:paraId="54DF08D6" w14:textId="77777777" w:rsidR="003E01E2" w:rsidRPr="003E01E2" w:rsidRDefault="003E01E2" w:rsidP="003A2C75">
      <w:pPr>
        <w:ind w:left="1080"/>
        <w:rPr>
          <w:rFonts w:ascii="Candara" w:hAnsi="Candara"/>
          <w:color w:val="FF0000"/>
        </w:rPr>
      </w:pPr>
      <w:r w:rsidRPr="003E01E2">
        <w:rPr>
          <w:rFonts w:ascii="Candara" w:hAnsi="Candara"/>
        </w:rPr>
        <w:t>1,2-dibromobutane</w:t>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color w:val="FF0000"/>
        </w:rPr>
        <w:t xml:space="preserve"> </w:t>
      </w:r>
    </w:p>
    <w:p w14:paraId="0B62D7EE" w14:textId="77777777" w:rsidR="003E01E2" w:rsidRPr="003E01E2" w:rsidRDefault="003E01E2" w:rsidP="003A2C75">
      <w:pPr>
        <w:rPr>
          <w:rFonts w:ascii="Candara" w:hAnsi="Candara"/>
        </w:rPr>
      </w:pPr>
      <w:r w:rsidRPr="003E01E2">
        <w:rPr>
          <w:rFonts w:ascii="Candara" w:hAnsi="Candara"/>
          <w:color w:val="FF0000"/>
        </w:rPr>
        <w:tab/>
      </w:r>
      <w:r w:rsidRPr="003E01E2">
        <w:rPr>
          <w:rFonts w:ascii="Candara" w:hAnsi="Candara"/>
          <w:color w:val="FF0000"/>
        </w:rPr>
        <w:tab/>
      </w:r>
      <w:r w:rsidRPr="003E01E2">
        <w:rPr>
          <w:rFonts w:ascii="Candara" w:hAnsi="Candara"/>
          <w:color w:val="FF0000"/>
        </w:rPr>
        <w:tab/>
        <w:t xml:space="preserve"> </w:t>
      </w:r>
    </w:p>
    <w:p w14:paraId="6A02854C" w14:textId="77777777" w:rsidR="003E01E2" w:rsidRPr="003E01E2" w:rsidRDefault="003E01E2" w:rsidP="003A2C75">
      <w:pPr>
        <w:ind w:left="1080"/>
        <w:rPr>
          <w:rFonts w:ascii="Candara" w:hAnsi="Candara"/>
          <w:color w:val="FF0000"/>
        </w:rPr>
      </w:pPr>
      <w:r w:rsidRPr="003E01E2">
        <w:rPr>
          <w:rFonts w:ascii="Candara" w:hAnsi="Candara"/>
        </w:rPr>
        <w:t>1,3-dibromobutane</w:t>
      </w:r>
      <w:r w:rsidRPr="003E01E2">
        <w:rPr>
          <w:rFonts w:ascii="Candara" w:hAnsi="Candara"/>
        </w:rPr>
        <w:tab/>
      </w:r>
      <w:r w:rsidRPr="003E01E2">
        <w:rPr>
          <w:rFonts w:ascii="Candara" w:hAnsi="Candara"/>
          <w:color w:val="FF0000"/>
        </w:rPr>
        <w:t xml:space="preserve"> </w:t>
      </w:r>
    </w:p>
    <w:p w14:paraId="7DC0AB84" w14:textId="77777777" w:rsidR="003E01E2" w:rsidRPr="003E01E2" w:rsidRDefault="003E01E2" w:rsidP="003A2C75">
      <w:pPr>
        <w:ind w:left="1080"/>
        <w:rPr>
          <w:rFonts w:ascii="Candara" w:hAnsi="Candara"/>
          <w:color w:val="FF0000"/>
        </w:rPr>
      </w:pPr>
      <w:r w:rsidRPr="003E01E2">
        <w:rPr>
          <w:rFonts w:ascii="Candara" w:hAnsi="Candara"/>
          <w:color w:val="FF0000"/>
        </w:rPr>
        <w:tab/>
      </w:r>
      <w:r w:rsidRPr="003E01E2">
        <w:rPr>
          <w:rFonts w:ascii="Candara" w:hAnsi="Candara"/>
          <w:color w:val="FF0000"/>
        </w:rPr>
        <w:tab/>
      </w:r>
      <w:r w:rsidRPr="003E01E2">
        <w:rPr>
          <w:rFonts w:ascii="Candara" w:hAnsi="Candara"/>
          <w:color w:val="FF0000"/>
        </w:rPr>
        <w:tab/>
        <w:t xml:space="preserve"> </w:t>
      </w:r>
      <w:r w:rsidRPr="003E01E2">
        <w:rPr>
          <w:rFonts w:ascii="Candara" w:hAnsi="Candara"/>
          <w:color w:val="FF0000"/>
        </w:rPr>
        <w:tab/>
      </w:r>
      <w:r w:rsidRPr="003E01E2">
        <w:rPr>
          <w:rFonts w:ascii="Candara" w:hAnsi="Candara"/>
          <w:color w:val="FF0000"/>
        </w:rPr>
        <w:tab/>
      </w:r>
      <w:r w:rsidRPr="003E01E2">
        <w:rPr>
          <w:rFonts w:ascii="Candara" w:hAnsi="Candara"/>
          <w:color w:val="FF0000"/>
        </w:rPr>
        <w:tab/>
      </w:r>
      <w:r w:rsidRPr="003E01E2">
        <w:rPr>
          <w:rFonts w:ascii="Candara" w:hAnsi="Candara"/>
          <w:color w:val="FF0000"/>
        </w:rPr>
        <w:tab/>
      </w:r>
      <w:r w:rsidRPr="003E01E2">
        <w:rPr>
          <w:rFonts w:ascii="Candara" w:hAnsi="Candara"/>
          <w:color w:val="FF0000"/>
        </w:rPr>
        <w:tab/>
        <w:t xml:space="preserve"> </w:t>
      </w:r>
    </w:p>
    <w:p w14:paraId="6380F145" w14:textId="77777777" w:rsidR="003E01E2" w:rsidRPr="003E01E2" w:rsidRDefault="003E01E2" w:rsidP="003A2C75">
      <w:pPr>
        <w:ind w:left="1080"/>
        <w:rPr>
          <w:rFonts w:ascii="Candara" w:hAnsi="Candara"/>
          <w:color w:val="FF0000"/>
        </w:rPr>
      </w:pPr>
      <w:r w:rsidRPr="003E01E2">
        <w:rPr>
          <w:rFonts w:ascii="Candara" w:hAnsi="Candara"/>
        </w:rPr>
        <w:t>1,4-dibromobutane</w:t>
      </w:r>
      <w:r w:rsidRPr="003E01E2">
        <w:rPr>
          <w:rFonts w:ascii="Candara" w:hAnsi="Candara"/>
        </w:rPr>
        <w:tab/>
      </w:r>
      <w:r w:rsidRPr="003E01E2">
        <w:rPr>
          <w:rFonts w:ascii="Candara" w:hAnsi="Candara"/>
        </w:rPr>
        <w:tab/>
      </w:r>
      <w:r w:rsidRPr="003E01E2">
        <w:rPr>
          <w:rFonts w:ascii="Candara" w:hAnsi="Candara"/>
        </w:rPr>
        <w:tab/>
      </w:r>
      <w:r w:rsidRPr="003E01E2">
        <w:rPr>
          <w:rFonts w:ascii="Candara" w:hAnsi="Candara"/>
          <w:color w:val="FF0000"/>
        </w:rPr>
        <w:t xml:space="preserve"> </w:t>
      </w:r>
    </w:p>
    <w:p w14:paraId="64B4C9E4" w14:textId="77777777" w:rsidR="003E01E2" w:rsidRPr="003E01E2" w:rsidRDefault="003E01E2" w:rsidP="003A2C75">
      <w:pPr>
        <w:ind w:left="1080"/>
        <w:rPr>
          <w:rFonts w:ascii="Candara" w:hAnsi="Candara"/>
          <w:color w:val="FF0000"/>
        </w:rPr>
      </w:pPr>
      <w:r w:rsidRPr="003E01E2">
        <w:rPr>
          <w:rFonts w:ascii="Candara" w:hAnsi="Candara"/>
          <w:color w:val="FF0000"/>
        </w:rPr>
        <w:t xml:space="preserve">                                                                                      </w:t>
      </w:r>
    </w:p>
    <w:p w14:paraId="06B22A44" w14:textId="77777777" w:rsidR="003E01E2" w:rsidRPr="003E01E2" w:rsidRDefault="003E01E2" w:rsidP="003A2C75">
      <w:pPr>
        <w:ind w:left="1080"/>
        <w:rPr>
          <w:rFonts w:ascii="Candara" w:hAnsi="Candara"/>
          <w:color w:val="FF0000"/>
        </w:rPr>
      </w:pPr>
      <w:r w:rsidRPr="003E01E2">
        <w:rPr>
          <w:rFonts w:ascii="Candara" w:hAnsi="Candara"/>
        </w:rPr>
        <w:t>2,3-dibromobutane</w:t>
      </w:r>
      <w:r w:rsidRPr="003E01E2">
        <w:rPr>
          <w:rFonts w:ascii="Candara" w:hAnsi="Candara"/>
        </w:rPr>
        <w:tab/>
        <w:t xml:space="preserve">  </w:t>
      </w:r>
      <w:r w:rsidRPr="003E01E2">
        <w:rPr>
          <w:rFonts w:ascii="Candara" w:hAnsi="Candara"/>
          <w:color w:val="FF0000"/>
        </w:rPr>
        <w:t xml:space="preserve"> </w:t>
      </w:r>
    </w:p>
    <w:p w14:paraId="7C0C1E88" w14:textId="77777777" w:rsidR="003E01E2" w:rsidRPr="003E01E2" w:rsidRDefault="003E01E2" w:rsidP="003A2C75">
      <w:pPr>
        <w:ind w:left="1080"/>
        <w:rPr>
          <w:rFonts w:ascii="Candara" w:hAnsi="Candara"/>
          <w:color w:val="FF0000"/>
        </w:rPr>
      </w:pPr>
      <w:r w:rsidRPr="003E01E2">
        <w:rPr>
          <w:rFonts w:ascii="Candara" w:hAnsi="Candara"/>
          <w:color w:val="FF0000"/>
        </w:rPr>
        <w:t xml:space="preserve"> </w:t>
      </w:r>
    </w:p>
    <w:p w14:paraId="77FC5192" w14:textId="77777777" w:rsidR="003E01E2" w:rsidRPr="003E01E2" w:rsidRDefault="003E01E2" w:rsidP="003A2C75">
      <w:pPr>
        <w:ind w:left="1080"/>
        <w:rPr>
          <w:rFonts w:ascii="Candara" w:hAnsi="Candara"/>
        </w:rPr>
      </w:pPr>
    </w:p>
    <w:p w14:paraId="25D24C25" w14:textId="77777777" w:rsidR="003E01E2" w:rsidRPr="0049656F" w:rsidRDefault="003E01E2" w:rsidP="003A2C75">
      <w:pPr>
        <w:rPr>
          <w:rFonts w:ascii="Candara" w:hAnsi="Candara"/>
          <w:b/>
          <w:i/>
          <w:sz w:val="24"/>
        </w:rPr>
      </w:pPr>
      <w:r w:rsidRPr="003E01E2">
        <w:rPr>
          <w:rFonts w:ascii="Candara" w:hAnsi="Candara"/>
          <w:b/>
        </w:rPr>
        <w:br w:type="page"/>
      </w:r>
      <w:r w:rsidRPr="0049656F">
        <w:rPr>
          <w:rFonts w:ascii="Candara" w:hAnsi="Candara"/>
          <w:b/>
          <w:i/>
          <w:sz w:val="24"/>
          <w:u w:val="single"/>
        </w:rPr>
        <w:lastRenderedPageBreak/>
        <w:t>Chirality and Enantiomers</w:t>
      </w:r>
    </w:p>
    <w:p w14:paraId="0FBFF5E5" w14:textId="77777777" w:rsidR="0058522D" w:rsidRDefault="003E01E2" w:rsidP="00DB7A41">
      <w:pPr>
        <w:rPr>
          <w:rFonts w:ascii="Candara" w:hAnsi="Candara"/>
        </w:rPr>
      </w:pPr>
      <w:r w:rsidRPr="003E01E2">
        <w:rPr>
          <w:rFonts w:ascii="Candara" w:hAnsi="Candara"/>
        </w:rPr>
        <w:t xml:space="preserve">Reconstruct the model of </w:t>
      </w:r>
      <w:proofErr w:type="gramStart"/>
      <w:r w:rsidRPr="003E01E2">
        <w:rPr>
          <w:rFonts w:ascii="Candara" w:hAnsi="Candara"/>
        </w:rPr>
        <w:t>an</w:t>
      </w:r>
      <w:proofErr w:type="gramEnd"/>
      <w:r w:rsidRPr="003E01E2">
        <w:rPr>
          <w:rFonts w:ascii="Candara" w:hAnsi="Candara"/>
        </w:rPr>
        <w:t xml:space="preserve"> sp</w:t>
      </w:r>
      <w:r w:rsidRPr="003E01E2">
        <w:rPr>
          <w:rFonts w:ascii="Candara" w:hAnsi="Candara"/>
          <w:vertAlign w:val="superscript"/>
        </w:rPr>
        <w:t>3</w:t>
      </w:r>
      <w:r w:rsidRPr="003E01E2">
        <w:rPr>
          <w:rFonts w:ascii="Candara" w:hAnsi="Candara"/>
        </w:rPr>
        <w:t xml:space="preserve"> carbon with 4 different substituents: black, yellow, green and red.  </w:t>
      </w:r>
      <w:r w:rsidR="00DB7A41" w:rsidRPr="003E01E2">
        <w:rPr>
          <w:rFonts w:ascii="Candara" w:hAnsi="Candara"/>
        </w:rPr>
        <w:t xml:space="preserve">You have just made </w:t>
      </w:r>
      <w:r w:rsidR="0058522D">
        <w:rPr>
          <w:rFonts w:ascii="Candara" w:hAnsi="Candara"/>
        </w:rPr>
        <w:t xml:space="preserve">a </w:t>
      </w:r>
      <w:r w:rsidR="00DB7A41" w:rsidRPr="003E01E2">
        <w:rPr>
          <w:rFonts w:ascii="Candara" w:hAnsi="Candara"/>
        </w:rPr>
        <w:t xml:space="preserve">chiral </w:t>
      </w:r>
      <w:r w:rsidR="0058522D">
        <w:rPr>
          <w:rFonts w:ascii="Candara" w:hAnsi="Candara"/>
        </w:rPr>
        <w:t>model: no</w:t>
      </w:r>
      <w:r w:rsidR="00DB7A41" w:rsidRPr="003E01E2">
        <w:rPr>
          <w:rFonts w:ascii="Candara" w:hAnsi="Candara"/>
        </w:rPr>
        <w:t xml:space="preserve"> internal</w:t>
      </w:r>
      <w:r w:rsidR="0058522D">
        <w:rPr>
          <w:rFonts w:ascii="Candara" w:hAnsi="Candara"/>
        </w:rPr>
        <w:t xml:space="preserve"> planes or centers of symmetry.</w:t>
      </w:r>
    </w:p>
    <w:p w14:paraId="52490C7C" w14:textId="77777777" w:rsidR="00DB7A41" w:rsidRPr="003E01E2" w:rsidRDefault="0058522D" w:rsidP="00DB7A41">
      <w:pPr>
        <w:rPr>
          <w:rFonts w:ascii="Candara" w:hAnsi="Candara"/>
        </w:rPr>
      </w:pPr>
      <w:r w:rsidRPr="003E01E2">
        <w:rPr>
          <w:rFonts w:ascii="Candara" w:hAnsi="Candara"/>
        </w:rPr>
        <w:t xml:space="preserve">Now make a second model that is a mirror image </w:t>
      </w:r>
      <w:r w:rsidR="0049656F">
        <w:rPr>
          <w:rFonts w:ascii="Candara" w:hAnsi="Candara"/>
        </w:rPr>
        <w:t xml:space="preserve">of the first.  </w:t>
      </w:r>
      <w:r w:rsidRPr="003E01E2">
        <w:rPr>
          <w:rFonts w:ascii="Candara" w:hAnsi="Candara"/>
        </w:rPr>
        <w:t xml:space="preserve">Place </w:t>
      </w:r>
      <w:r w:rsidR="0049656F">
        <w:rPr>
          <w:rFonts w:ascii="Candara" w:hAnsi="Candara"/>
        </w:rPr>
        <w:t>both</w:t>
      </w:r>
      <w:r w:rsidRPr="003E01E2">
        <w:rPr>
          <w:rFonts w:ascii="Candara" w:hAnsi="Candara"/>
        </w:rPr>
        <w:t xml:space="preserve"> on the bench with black substituent upwards. </w:t>
      </w:r>
      <w:r w:rsidR="00DB7A41" w:rsidRPr="003E01E2">
        <w:rPr>
          <w:rFonts w:ascii="Candara" w:hAnsi="Candara"/>
        </w:rPr>
        <w:t xml:space="preserve">These chiral mirror-images are called </w:t>
      </w:r>
      <w:r w:rsidR="00DB7A41" w:rsidRPr="003E01E2">
        <w:rPr>
          <w:rFonts w:ascii="Candara" w:hAnsi="Candara"/>
          <w:b/>
        </w:rPr>
        <w:t>enantiomers</w:t>
      </w:r>
      <w:r w:rsidR="0049656F">
        <w:rPr>
          <w:rFonts w:ascii="Candara" w:hAnsi="Candara"/>
        </w:rPr>
        <w:t xml:space="preserve">. </w:t>
      </w:r>
      <w:r w:rsidR="00DB7A41" w:rsidRPr="003E01E2">
        <w:rPr>
          <w:rFonts w:ascii="Candara" w:hAnsi="Candara"/>
        </w:rPr>
        <w:t>The</w:t>
      </w:r>
      <w:r w:rsidR="0049656F">
        <w:rPr>
          <w:rFonts w:ascii="Candara" w:hAnsi="Candara"/>
        </w:rPr>
        <w:t>y</w:t>
      </w:r>
      <w:r w:rsidR="00DB7A41" w:rsidRPr="003E01E2">
        <w:rPr>
          <w:rFonts w:ascii="Candara" w:hAnsi="Candara"/>
        </w:rPr>
        <w:t xml:space="preserve"> differ only in properties that </w:t>
      </w:r>
      <w:r w:rsidR="0049656F">
        <w:rPr>
          <w:rFonts w:ascii="Candara" w:hAnsi="Candara"/>
        </w:rPr>
        <w:t>have direction or ‘</w:t>
      </w:r>
      <w:proofErr w:type="gramStart"/>
      <w:r w:rsidR="0049656F">
        <w:rPr>
          <w:rFonts w:ascii="Candara" w:hAnsi="Candara"/>
        </w:rPr>
        <w:t>handedness’, but</w:t>
      </w:r>
      <w:proofErr w:type="gramEnd"/>
      <w:r w:rsidR="0049656F">
        <w:rPr>
          <w:rFonts w:ascii="Candara" w:hAnsi="Candara"/>
        </w:rPr>
        <w:t xml:space="preserve"> share the same chemical and physical properties.</w:t>
      </w:r>
      <w:r w:rsidR="00DB7A41" w:rsidRPr="003E01E2">
        <w:rPr>
          <w:rFonts w:ascii="Candara" w:hAnsi="Candara"/>
        </w:rPr>
        <w:t xml:space="preserve"> For example, enantiomers rotate planes of polarized light in opposite directions; this is called optical activity, and enantiomers are optical isomers.</w:t>
      </w:r>
    </w:p>
    <w:p w14:paraId="5770D706" w14:textId="77777777" w:rsidR="00DB7A41" w:rsidRDefault="00DB7A41" w:rsidP="003E01E2">
      <w:pPr>
        <w:rPr>
          <w:rFonts w:ascii="Candara" w:hAnsi="Candara"/>
        </w:rPr>
      </w:pPr>
    </w:p>
    <w:p w14:paraId="1EF5E330" w14:textId="77777777" w:rsidR="0049656F" w:rsidRDefault="0049656F" w:rsidP="003E01E2">
      <w:pPr>
        <w:rPr>
          <w:rFonts w:ascii="Candara" w:hAnsi="Candara"/>
        </w:rPr>
      </w:pPr>
      <w:r>
        <w:rPr>
          <w:rFonts w:ascii="Candara" w:hAnsi="Candara"/>
        </w:rPr>
        <w:t xml:space="preserve">So, with </w:t>
      </w:r>
      <w:r w:rsidR="0058522D" w:rsidRPr="003E01E2">
        <w:rPr>
          <w:rFonts w:ascii="Candara" w:hAnsi="Candara"/>
        </w:rPr>
        <w:t>the model</w:t>
      </w:r>
      <w:r>
        <w:rPr>
          <w:rFonts w:ascii="Candara" w:hAnsi="Candara"/>
        </w:rPr>
        <w:t>s</w:t>
      </w:r>
      <w:r w:rsidR="0058522D" w:rsidRPr="003E01E2">
        <w:rPr>
          <w:rFonts w:ascii="Candara" w:hAnsi="Candara"/>
        </w:rPr>
        <w:t xml:space="preserve"> on the bench </w:t>
      </w:r>
      <w:r>
        <w:rPr>
          <w:rFonts w:ascii="Candara" w:hAnsi="Candara"/>
        </w:rPr>
        <w:t>with</w:t>
      </w:r>
      <w:r w:rsidR="0058522D" w:rsidRPr="003E01E2">
        <w:rPr>
          <w:rFonts w:ascii="Candara" w:hAnsi="Candara"/>
        </w:rPr>
        <w:t xml:space="preserve"> the</w:t>
      </w:r>
      <w:r>
        <w:rPr>
          <w:rFonts w:ascii="Candara" w:hAnsi="Candara"/>
        </w:rPr>
        <w:t>ir black substituent pointing up, begin working your way through these exercises.</w:t>
      </w:r>
    </w:p>
    <w:p w14:paraId="5A197264" w14:textId="77777777" w:rsidR="003E01E2" w:rsidRPr="003E01E2" w:rsidRDefault="003E01E2" w:rsidP="003E01E2">
      <w:pPr>
        <w:rPr>
          <w:rFonts w:ascii="Candara" w:hAnsi="Candara"/>
        </w:rPr>
      </w:pPr>
    </w:p>
    <w:p w14:paraId="1D464AE2"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Looking down on the </w:t>
      </w:r>
      <w:r w:rsidR="0049656F">
        <w:rPr>
          <w:rFonts w:ascii="Candara" w:hAnsi="Candara"/>
        </w:rPr>
        <w:t xml:space="preserve">first </w:t>
      </w:r>
      <w:r w:rsidRPr="003E01E2">
        <w:rPr>
          <w:rFonts w:ascii="Candara" w:hAnsi="Candara"/>
        </w:rPr>
        <w:t>model, proceed clockwise from the green atom and record the colors of the 3 atoms that lie on the bench.</w:t>
      </w:r>
      <w:r w:rsidR="00A86E72">
        <w:rPr>
          <w:rFonts w:ascii="Candara" w:hAnsi="Candara"/>
        </w:rPr>
        <w:tab/>
      </w:r>
      <w:r w:rsidR="00A86E72">
        <w:rPr>
          <w:rFonts w:ascii="Candara" w:hAnsi="Candara"/>
          <w:color w:val="0000FF"/>
        </w:rPr>
        <w:t>Green -&gt; yellow -&gt; red</w:t>
      </w:r>
    </w:p>
    <w:p w14:paraId="2CB390CD" w14:textId="77777777" w:rsidR="003E01E2" w:rsidRPr="003E01E2" w:rsidRDefault="003E01E2" w:rsidP="003A2C75">
      <w:pPr>
        <w:rPr>
          <w:rFonts w:ascii="Candara" w:hAnsi="Candara"/>
          <w:color w:val="FF0000"/>
        </w:rPr>
      </w:pPr>
    </w:p>
    <w:p w14:paraId="7FC6D3FF" w14:textId="12046652" w:rsidR="003E01E2" w:rsidRPr="003E01E2" w:rsidRDefault="0049656F" w:rsidP="003A2C75">
      <w:pPr>
        <w:numPr>
          <w:ilvl w:val="0"/>
          <w:numId w:val="1"/>
        </w:numPr>
        <w:tabs>
          <w:tab w:val="clear" w:pos="720"/>
          <w:tab w:val="num" w:pos="360"/>
        </w:tabs>
        <w:ind w:left="360"/>
        <w:rPr>
          <w:rFonts w:ascii="Candara" w:hAnsi="Candara"/>
        </w:rPr>
      </w:pPr>
      <w:r>
        <w:rPr>
          <w:rFonts w:ascii="Candara" w:hAnsi="Candara"/>
        </w:rPr>
        <w:t xml:space="preserve">Looking at the second model determine whether you need to go clockwise or counterclockwise to “read” the colored atoms on the bench in the same order you did in </w:t>
      </w:r>
      <w:r w:rsidR="00FB5DF9">
        <w:rPr>
          <w:rFonts w:ascii="Candara" w:hAnsi="Candara"/>
        </w:rPr>
        <w:t>5</w:t>
      </w:r>
      <w:r>
        <w:rPr>
          <w:rFonts w:ascii="Candara" w:hAnsi="Candara"/>
        </w:rPr>
        <w:t>. Is the direction the</w:t>
      </w:r>
      <w:r w:rsidR="003E01E2" w:rsidRPr="003E01E2">
        <w:rPr>
          <w:rFonts w:ascii="Candara" w:hAnsi="Candara"/>
        </w:rPr>
        <w:t xml:space="preserve"> same </w:t>
      </w:r>
      <w:r>
        <w:rPr>
          <w:rFonts w:ascii="Candara" w:hAnsi="Candara"/>
        </w:rPr>
        <w:t>or opposite?</w:t>
      </w:r>
      <w:r w:rsidR="00A86E72">
        <w:rPr>
          <w:rFonts w:ascii="Candara" w:hAnsi="Candara"/>
        </w:rPr>
        <w:tab/>
      </w:r>
      <w:r w:rsidR="00A86E72">
        <w:rPr>
          <w:rFonts w:ascii="Candara" w:hAnsi="Candara"/>
        </w:rPr>
        <w:tab/>
      </w:r>
      <w:r w:rsidR="00A86E72">
        <w:rPr>
          <w:rFonts w:ascii="Candara" w:hAnsi="Candara"/>
          <w:color w:val="0000FF"/>
        </w:rPr>
        <w:t>Opposite, counterclockwise</w:t>
      </w:r>
    </w:p>
    <w:p w14:paraId="09BFE170" w14:textId="77777777" w:rsidR="003E01E2" w:rsidRPr="003E01E2" w:rsidRDefault="003E01E2" w:rsidP="003A2C75">
      <w:pPr>
        <w:rPr>
          <w:rFonts w:ascii="Candara" w:hAnsi="Candara"/>
        </w:rPr>
      </w:pPr>
    </w:p>
    <w:p w14:paraId="21384CA6"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Try to superimpose the two models (the original and its mirror image).  Can you do it?  If not, how do the two models differ?</w:t>
      </w:r>
      <w:r w:rsidR="00A86E72">
        <w:rPr>
          <w:rFonts w:ascii="Candara" w:hAnsi="Candara"/>
        </w:rPr>
        <w:tab/>
      </w:r>
      <w:r w:rsidR="00A86E72">
        <w:rPr>
          <w:rFonts w:ascii="Candara" w:hAnsi="Candara"/>
        </w:rPr>
        <w:tab/>
      </w:r>
      <w:r w:rsidR="00A86E72">
        <w:rPr>
          <w:rFonts w:ascii="Candara" w:hAnsi="Candara"/>
          <w:color w:val="0000FF"/>
        </w:rPr>
        <w:t>No, 2 substituents won’t superimpose.</w:t>
      </w:r>
    </w:p>
    <w:p w14:paraId="07E1304F" w14:textId="77777777" w:rsidR="003E01E2" w:rsidRPr="003E01E2" w:rsidRDefault="003E01E2" w:rsidP="003A2C75">
      <w:pPr>
        <w:rPr>
          <w:rFonts w:ascii="Candara" w:hAnsi="Candara"/>
          <w:color w:val="FF0000"/>
        </w:rPr>
      </w:pPr>
    </w:p>
    <w:p w14:paraId="6506FC6C" w14:textId="439CB80C" w:rsidR="0049656F" w:rsidRPr="003E01E2" w:rsidRDefault="0049656F" w:rsidP="0049656F">
      <w:pPr>
        <w:rPr>
          <w:rFonts w:ascii="Candara" w:hAnsi="Candara"/>
        </w:rPr>
      </w:pPr>
      <w:r>
        <w:rPr>
          <w:rFonts w:ascii="Candara" w:hAnsi="Candara"/>
        </w:rPr>
        <w:t>Now, replace</w:t>
      </w:r>
      <w:r w:rsidR="003E01E2" w:rsidRPr="003E01E2">
        <w:rPr>
          <w:rFonts w:ascii="Candara" w:hAnsi="Candara"/>
        </w:rPr>
        <w:t xml:space="preserve"> one substituent </w:t>
      </w:r>
      <w:r>
        <w:rPr>
          <w:rFonts w:ascii="Candara" w:hAnsi="Candara"/>
        </w:rPr>
        <w:t>to create redundancy so that two substituents are identical; do this for both models. T</w:t>
      </w:r>
      <w:r w:rsidR="003E01E2" w:rsidRPr="003E01E2">
        <w:rPr>
          <w:rFonts w:ascii="Candara" w:hAnsi="Candara"/>
        </w:rPr>
        <w:t xml:space="preserve">he </w:t>
      </w:r>
      <w:r>
        <w:rPr>
          <w:rFonts w:ascii="Candara" w:hAnsi="Candara"/>
        </w:rPr>
        <w:t xml:space="preserve">central </w:t>
      </w:r>
      <w:r w:rsidR="003E01E2" w:rsidRPr="003E01E2">
        <w:rPr>
          <w:rFonts w:ascii="Candara" w:hAnsi="Candara"/>
        </w:rPr>
        <w:t xml:space="preserve">carbon is no longer a chiral </w:t>
      </w:r>
      <w:r>
        <w:rPr>
          <w:rFonts w:ascii="Candara" w:hAnsi="Candara"/>
        </w:rPr>
        <w:t>because</w:t>
      </w:r>
      <w:r w:rsidR="003E01E2" w:rsidRPr="003E01E2">
        <w:rPr>
          <w:rFonts w:ascii="Candara" w:hAnsi="Candara"/>
        </w:rPr>
        <w:t xml:space="preserve"> it has 2 identical substituents.</w:t>
      </w:r>
      <w:r>
        <w:rPr>
          <w:rFonts w:ascii="Candara" w:hAnsi="Candara"/>
        </w:rPr>
        <w:t xml:space="preserve"> </w:t>
      </w:r>
      <w:r w:rsidRPr="003E01E2">
        <w:rPr>
          <w:rFonts w:ascii="Candara" w:hAnsi="Candara"/>
        </w:rPr>
        <w:t xml:space="preserve">These molecules are </w:t>
      </w:r>
      <w:r w:rsidRPr="003E01E2">
        <w:rPr>
          <w:rFonts w:ascii="Candara" w:hAnsi="Candara"/>
          <w:b/>
        </w:rPr>
        <w:t>achiral</w:t>
      </w:r>
      <w:r w:rsidRPr="003E01E2">
        <w:rPr>
          <w:rFonts w:ascii="Candara" w:hAnsi="Candara"/>
        </w:rPr>
        <w:t>; th</w:t>
      </w:r>
      <w:r>
        <w:rPr>
          <w:rFonts w:ascii="Candara" w:hAnsi="Candara"/>
        </w:rPr>
        <w:t>eir mirror-images are identical</w:t>
      </w:r>
      <w:r w:rsidRPr="003E01E2">
        <w:rPr>
          <w:rFonts w:ascii="Candara" w:hAnsi="Candara"/>
        </w:rPr>
        <w:t>.  Achiral molecules are, by definition, optically inactive.  Any molecule with an internal plane, or center, of symmetry is achiral.</w:t>
      </w:r>
    </w:p>
    <w:p w14:paraId="580E9E23" w14:textId="77777777" w:rsidR="003E01E2" w:rsidRPr="003E01E2" w:rsidRDefault="003E01E2" w:rsidP="003E01E2">
      <w:pPr>
        <w:rPr>
          <w:rFonts w:ascii="Candara" w:hAnsi="Candara"/>
        </w:rPr>
      </w:pPr>
    </w:p>
    <w:p w14:paraId="43D59BED" w14:textId="77777777" w:rsidR="003E01E2" w:rsidRPr="003E01E2" w:rsidRDefault="0049656F" w:rsidP="003A2C75">
      <w:pPr>
        <w:numPr>
          <w:ilvl w:val="0"/>
          <w:numId w:val="1"/>
        </w:numPr>
        <w:tabs>
          <w:tab w:val="clear" w:pos="720"/>
          <w:tab w:val="num" w:pos="360"/>
        </w:tabs>
        <w:ind w:left="360"/>
        <w:rPr>
          <w:rFonts w:ascii="Candara" w:hAnsi="Candara"/>
        </w:rPr>
      </w:pPr>
      <w:r>
        <w:rPr>
          <w:rFonts w:ascii="Candara" w:hAnsi="Candara"/>
        </w:rPr>
        <w:t>A</w:t>
      </w:r>
      <w:r w:rsidR="003E01E2" w:rsidRPr="003E01E2">
        <w:rPr>
          <w:rFonts w:ascii="Candara" w:hAnsi="Candara"/>
        </w:rPr>
        <w:t>re the two models still mirror images?</w:t>
      </w:r>
      <w:r w:rsidR="00A86E72">
        <w:rPr>
          <w:rFonts w:ascii="Candara" w:hAnsi="Candara"/>
        </w:rPr>
        <w:tab/>
      </w:r>
      <w:r w:rsidR="00A86E72">
        <w:rPr>
          <w:rFonts w:ascii="Candara" w:hAnsi="Candara"/>
          <w:color w:val="0000FF"/>
        </w:rPr>
        <w:t>yes</w:t>
      </w:r>
    </w:p>
    <w:p w14:paraId="74CBAC8F" w14:textId="77777777" w:rsidR="003E01E2" w:rsidRPr="003E01E2" w:rsidRDefault="003E01E2" w:rsidP="003A2C75">
      <w:pPr>
        <w:ind w:left="360"/>
        <w:rPr>
          <w:rFonts w:ascii="Candara" w:hAnsi="Candara"/>
          <w:color w:val="FF0000"/>
        </w:rPr>
      </w:pPr>
    </w:p>
    <w:p w14:paraId="44A7E582"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Does either </w:t>
      </w:r>
      <w:r w:rsidR="0049656F">
        <w:rPr>
          <w:rFonts w:ascii="Candara" w:hAnsi="Candara"/>
        </w:rPr>
        <w:t>models</w:t>
      </w:r>
      <w:r w:rsidRPr="003E01E2">
        <w:rPr>
          <w:rFonts w:ascii="Candara" w:hAnsi="Candara"/>
        </w:rPr>
        <w:t xml:space="preserve"> have a plane of symmetry?  </w:t>
      </w:r>
      <w:r w:rsidR="0049656F">
        <w:rPr>
          <w:rFonts w:ascii="Candara" w:hAnsi="Candara"/>
        </w:rPr>
        <w:t>If so, w</w:t>
      </w:r>
      <w:r w:rsidRPr="003E01E2">
        <w:rPr>
          <w:rFonts w:ascii="Candara" w:hAnsi="Candara"/>
        </w:rPr>
        <w:t>here?</w:t>
      </w:r>
      <w:r w:rsidR="00A86E72">
        <w:rPr>
          <w:rFonts w:ascii="Candara" w:hAnsi="Candara"/>
        </w:rPr>
        <w:tab/>
      </w:r>
      <w:r w:rsidR="00A86E72">
        <w:rPr>
          <w:rFonts w:ascii="Candara" w:hAnsi="Candara"/>
        </w:rPr>
        <w:br/>
      </w:r>
      <w:r w:rsidR="00A86E72">
        <w:rPr>
          <w:rFonts w:ascii="Candara" w:hAnsi="Candara"/>
          <w:color w:val="0000FF"/>
        </w:rPr>
        <w:t>Yes. The plane of symmetry bisects the central carbon atom &amp; the two unique atoms.</w:t>
      </w:r>
    </w:p>
    <w:p w14:paraId="781C73EE" w14:textId="77777777" w:rsidR="003E01E2" w:rsidRPr="003E01E2" w:rsidRDefault="003E01E2" w:rsidP="003A2C75">
      <w:pPr>
        <w:rPr>
          <w:rFonts w:ascii="Candara" w:hAnsi="Candara"/>
        </w:rPr>
      </w:pPr>
    </w:p>
    <w:p w14:paraId="76986B24"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Are the </w:t>
      </w:r>
      <w:r w:rsidR="0049656F">
        <w:rPr>
          <w:rFonts w:ascii="Candara" w:hAnsi="Candara"/>
        </w:rPr>
        <w:t>two models</w:t>
      </w:r>
      <w:r w:rsidRPr="003E01E2">
        <w:rPr>
          <w:rFonts w:ascii="Candara" w:hAnsi="Candara"/>
        </w:rPr>
        <w:t xml:space="preserve"> superimposable?</w:t>
      </w:r>
      <w:r w:rsidR="00A86E72">
        <w:rPr>
          <w:rFonts w:ascii="Candara" w:hAnsi="Candara"/>
        </w:rPr>
        <w:tab/>
      </w:r>
      <w:r w:rsidR="00A86E72">
        <w:rPr>
          <w:rFonts w:ascii="Candara" w:hAnsi="Candara"/>
        </w:rPr>
        <w:tab/>
      </w:r>
      <w:r w:rsidR="00A86E72">
        <w:rPr>
          <w:rFonts w:ascii="Candara" w:hAnsi="Candara"/>
          <w:color w:val="0000FF"/>
        </w:rPr>
        <w:t>yes</w:t>
      </w:r>
    </w:p>
    <w:p w14:paraId="505343AE" w14:textId="77777777" w:rsidR="003E01E2" w:rsidRPr="003E01E2" w:rsidRDefault="003E01E2" w:rsidP="003A2C75">
      <w:pPr>
        <w:rPr>
          <w:rFonts w:ascii="Candara" w:hAnsi="Candara"/>
        </w:rPr>
      </w:pPr>
    </w:p>
    <w:p w14:paraId="255850F1"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Do the models represent identical or different molecules?</w:t>
      </w:r>
      <w:r w:rsidR="00A86E72">
        <w:rPr>
          <w:rFonts w:ascii="Candara" w:hAnsi="Candara"/>
        </w:rPr>
        <w:tab/>
      </w:r>
      <w:r w:rsidR="00A86E72">
        <w:rPr>
          <w:rFonts w:ascii="Candara" w:hAnsi="Candara"/>
          <w:color w:val="0000FF"/>
        </w:rPr>
        <w:t>They are identical</w:t>
      </w:r>
    </w:p>
    <w:p w14:paraId="4825E226" w14:textId="77777777" w:rsidR="0049656F" w:rsidRDefault="0049656F" w:rsidP="003A2C75">
      <w:pPr>
        <w:rPr>
          <w:rFonts w:ascii="Candara" w:hAnsi="Candara"/>
        </w:rPr>
      </w:pPr>
    </w:p>
    <w:p w14:paraId="7061B946" w14:textId="77777777" w:rsidR="003E01E2" w:rsidRPr="00A86E72" w:rsidRDefault="003E01E2" w:rsidP="003A2C75">
      <w:pPr>
        <w:numPr>
          <w:ilvl w:val="0"/>
          <w:numId w:val="1"/>
        </w:numPr>
        <w:tabs>
          <w:tab w:val="clear" w:pos="720"/>
          <w:tab w:val="num" w:pos="360"/>
        </w:tabs>
        <w:ind w:left="360"/>
        <w:rPr>
          <w:rFonts w:ascii="Candara" w:hAnsi="Candara"/>
        </w:rPr>
      </w:pPr>
      <w:r w:rsidRPr="003E01E2">
        <w:rPr>
          <w:rFonts w:ascii="Candara" w:hAnsi="Candara"/>
        </w:rPr>
        <w:t>To read the same sequence of atoms on the benchtop do you have to rotate the molecules clockwise or counterclockwise?</w:t>
      </w:r>
      <w:r w:rsidR="00A86E72">
        <w:rPr>
          <w:rFonts w:ascii="Candara" w:hAnsi="Candara"/>
        </w:rPr>
        <w:tab/>
      </w:r>
      <w:r w:rsidR="00A86E72">
        <w:rPr>
          <w:rFonts w:ascii="Candara" w:hAnsi="Candara"/>
          <w:color w:val="0000FF"/>
        </w:rPr>
        <w:t>Either way works</w:t>
      </w:r>
      <w:r w:rsidRPr="00A86E72">
        <w:rPr>
          <w:rFonts w:ascii="Candara" w:hAnsi="Candara"/>
        </w:rPr>
        <w:t xml:space="preserve"> </w:t>
      </w:r>
    </w:p>
    <w:p w14:paraId="700D9ABA" w14:textId="77777777" w:rsidR="003E01E2" w:rsidRPr="003E01E2" w:rsidRDefault="003E01E2" w:rsidP="003A2C75">
      <w:pPr>
        <w:rPr>
          <w:rFonts w:ascii="Candara" w:hAnsi="Candara"/>
        </w:rPr>
      </w:pPr>
    </w:p>
    <w:p w14:paraId="54F5CBC7"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Are the molecules chiral?</w:t>
      </w:r>
      <w:r w:rsidR="00A86E72">
        <w:rPr>
          <w:rFonts w:ascii="Candara" w:hAnsi="Candara"/>
        </w:rPr>
        <w:tab/>
      </w:r>
      <w:r w:rsidR="00A86E72">
        <w:rPr>
          <w:rFonts w:ascii="Candara" w:hAnsi="Candara"/>
          <w:color w:val="0000FF"/>
        </w:rPr>
        <w:t>no</w:t>
      </w:r>
    </w:p>
    <w:p w14:paraId="74977505" w14:textId="77777777" w:rsidR="003E01E2" w:rsidRPr="003E01E2" w:rsidRDefault="003E01E2" w:rsidP="003A2C75">
      <w:pPr>
        <w:rPr>
          <w:rFonts w:ascii="Candara" w:hAnsi="Candara"/>
        </w:rPr>
      </w:pPr>
    </w:p>
    <w:p w14:paraId="717137F3" w14:textId="77777777" w:rsidR="003E01E2" w:rsidRPr="003E01E2" w:rsidRDefault="003E01E2" w:rsidP="003A2C75">
      <w:pPr>
        <w:ind w:left="360"/>
        <w:rPr>
          <w:rFonts w:ascii="Candara" w:hAnsi="Candara"/>
          <w:color w:val="FF0000"/>
        </w:rPr>
      </w:pPr>
      <w:r w:rsidRPr="003E01E2">
        <w:rPr>
          <w:rFonts w:ascii="Candara" w:hAnsi="Candara"/>
          <w:color w:val="FF0000"/>
        </w:rPr>
        <w:t xml:space="preserve"> </w:t>
      </w:r>
    </w:p>
    <w:p w14:paraId="1F7C5E4A" w14:textId="77777777" w:rsidR="003E01E2" w:rsidRPr="0049656F" w:rsidRDefault="003E01E2" w:rsidP="003E01E2">
      <w:pPr>
        <w:pStyle w:val="Heading1"/>
        <w:rPr>
          <w:rFonts w:ascii="Candara" w:hAnsi="Candara"/>
          <w:i/>
          <w:sz w:val="24"/>
          <w:u w:val="single"/>
        </w:rPr>
      </w:pPr>
      <w:r w:rsidRPr="0049656F">
        <w:rPr>
          <w:rFonts w:ascii="Candara" w:hAnsi="Candara"/>
          <w:i/>
          <w:sz w:val="24"/>
          <w:u w:val="single"/>
        </w:rPr>
        <w:lastRenderedPageBreak/>
        <w:t xml:space="preserve">Diastereomers and </w:t>
      </w:r>
      <w:proofErr w:type="spellStart"/>
      <w:r w:rsidRPr="0049656F">
        <w:rPr>
          <w:rFonts w:ascii="Candara" w:hAnsi="Candara"/>
          <w:i/>
          <w:sz w:val="24"/>
          <w:u w:val="single"/>
        </w:rPr>
        <w:t>Meso</w:t>
      </w:r>
      <w:proofErr w:type="spellEnd"/>
      <w:r w:rsidRPr="0049656F">
        <w:rPr>
          <w:rFonts w:ascii="Candara" w:hAnsi="Candara"/>
          <w:i/>
          <w:sz w:val="24"/>
          <w:u w:val="single"/>
        </w:rPr>
        <w:t xml:space="preserve"> </w:t>
      </w:r>
      <w:r w:rsidR="0049656F">
        <w:rPr>
          <w:rFonts w:ascii="Candara" w:hAnsi="Candara"/>
          <w:i/>
          <w:sz w:val="24"/>
          <w:u w:val="single"/>
        </w:rPr>
        <w:t>Compounds</w:t>
      </w:r>
    </w:p>
    <w:p w14:paraId="0139FDDA" w14:textId="77777777" w:rsidR="003E01E2" w:rsidRPr="003E01E2" w:rsidRDefault="003E01E2" w:rsidP="003E01E2">
      <w:pPr>
        <w:rPr>
          <w:rFonts w:ascii="Candara" w:hAnsi="Candara"/>
        </w:rPr>
      </w:pPr>
      <w:r w:rsidRPr="003E01E2">
        <w:rPr>
          <w:rFonts w:ascii="Candara" w:hAnsi="Candara"/>
        </w:rPr>
        <w:t xml:space="preserve">For any molecule with 2 or more </w:t>
      </w:r>
      <w:proofErr w:type="spellStart"/>
      <w:r w:rsidRPr="003E01E2">
        <w:rPr>
          <w:rFonts w:ascii="Candara" w:hAnsi="Candara"/>
        </w:rPr>
        <w:t>stereogenic</w:t>
      </w:r>
      <w:proofErr w:type="spellEnd"/>
      <w:r w:rsidRPr="003E01E2">
        <w:rPr>
          <w:rFonts w:ascii="Candara" w:hAnsi="Candara"/>
        </w:rPr>
        <w:t xml:space="preserve"> centers, it is possible to have stereoisomers that are not mirror-images.  Stereoisomers that are not </w:t>
      </w:r>
      <w:r w:rsidR="002331DE">
        <w:rPr>
          <w:rFonts w:ascii="Candara" w:hAnsi="Candara"/>
        </w:rPr>
        <w:t>mirror images</w:t>
      </w:r>
      <w:r w:rsidRPr="003E01E2">
        <w:rPr>
          <w:rFonts w:ascii="Candara" w:hAnsi="Candara"/>
        </w:rPr>
        <w:t xml:space="preserve"> are called </w:t>
      </w:r>
      <w:r w:rsidRPr="003E01E2">
        <w:rPr>
          <w:rFonts w:ascii="Candara" w:hAnsi="Candara"/>
          <w:b/>
        </w:rPr>
        <w:t>diastereomers</w:t>
      </w:r>
      <w:r w:rsidRPr="003E01E2">
        <w:rPr>
          <w:rFonts w:ascii="Candara" w:hAnsi="Candara"/>
        </w:rPr>
        <w:t>.  Diastereomers differ in all properties, chiral and achiral.</w:t>
      </w:r>
    </w:p>
    <w:p w14:paraId="28CC33D1" w14:textId="77777777" w:rsidR="003E01E2" w:rsidRPr="003E01E2" w:rsidRDefault="003E01E2" w:rsidP="003E01E2">
      <w:pPr>
        <w:rPr>
          <w:rFonts w:ascii="Candara" w:hAnsi="Candara"/>
        </w:rPr>
      </w:pPr>
    </w:p>
    <w:p w14:paraId="3CECA56E" w14:textId="77777777" w:rsidR="003E01E2" w:rsidRPr="003E01E2" w:rsidRDefault="003E01E2" w:rsidP="003E01E2">
      <w:pPr>
        <w:rPr>
          <w:rFonts w:ascii="Candara" w:hAnsi="Candara"/>
        </w:rPr>
      </w:pPr>
      <w:r w:rsidRPr="003E01E2">
        <w:rPr>
          <w:rFonts w:ascii="Candara" w:hAnsi="Candara"/>
        </w:rPr>
        <w:t>Construct a model with four different substituents on the central carbon.  Construct another molecule identical to the first (they should be superimposable).  Remove one identical substituent from each molecule and connect the two molecules with a bond.</w:t>
      </w:r>
    </w:p>
    <w:p w14:paraId="5D933D65" w14:textId="77777777" w:rsidR="003E01E2" w:rsidRPr="003E01E2" w:rsidRDefault="003E01E2" w:rsidP="003E01E2">
      <w:pPr>
        <w:rPr>
          <w:rFonts w:ascii="Candara" w:hAnsi="Candara"/>
        </w:rPr>
      </w:pPr>
    </w:p>
    <w:p w14:paraId="74A73856"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How many </w:t>
      </w:r>
      <w:proofErr w:type="spellStart"/>
      <w:r w:rsidRPr="003E01E2">
        <w:rPr>
          <w:rFonts w:ascii="Candara" w:hAnsi="Candara"/>
        </w:rPr>
        <w:t>stereogenic</w:t>
      </w:r>
      <w:proofErr w:type="spellEnd"/>
      <w:r w:rsidRPr="003E01E2">
        <w:rPr>
          <w:rFonts w:ascii="Candara" w:hAnsi="Candara"/>
        </w:rPr>
        <w:t xml:space="preserve"> centers (or </w:t>
      </w:r>
      <w:r w:rsidR="002331DE">
        <w:rPr>
          <w:rFonts w:ascii="Candara" w:hAnsi="Candara"/>
        </w:rPr>
        <w:t xml:space="preserve">chiral </w:t>
      </w:r>
      <w:r w:rsidRPr="003E01E2">
        <w:rPr>
          <w:rFonts w:ascii="Candara" w:hAnsi="Candara"/>
        </w:rPr>
        <w:t>carbons) does this molecule have?</w:t>
      </w:r>
      <w:r w:rsidR="00A86E72">
        <w:rPr>
          <w:rFonts w:ascii="Candara" w:hAnsi="Candara"/>
        </w:rPr>
        <w:tab/>
      </w:r>
      <w:r w:rsidR="00A86E72">
        <w:rPr>
          <w:rFonts w:ascii="Candara" w:hAnsi="Candara"/>
          <w:color w:val="0000FF"/>
        </w:rPr>
        <w:t>two</w:t>
      </w:r>
    </w:p>
    <w:p w14:paraId="4E29239E" w14:textId="77777777" w:rsidR="003E01E2" w:rsidRPr="003E01E2" w:rsidRDefault="003E01E2" w:rsidP="003A2C75">
      <w:pPr>
        <w:rPr>
          <w:rFonts w:ascii="Candara" w:hAnsi="Candara"/>
          <w:color w:val="FF0000"/>
        </w:rPr>
      </w:pPr>
    </w:p>
    <w:p w14:paraId="1B483F4A"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What four different groups are attached to each </w:t>
      </w:r>
      <w:proofErr w:type="spellStart"/>
      <w:r w:rsidRPr="003E01E2">
        <w:rPr>
          <w:rFonts w:ascii="Candara" w:hAnsi="Candara"/>
        </w:rPr>
        <w:t>stereogenic</w:t>
      </w:r>
      <w:proofErr w:type="spellEnd"/>
      <w:r w:rsidRPr="003E01E2">
        <w:rPr>
          <w:rFonts w:ascii="Candara" w:hAnsi="Candara"/>
        </w:rPr>
        <w:t xml:space="preserve"> carbon?</w:t>
      </w:r>
      <w:r w:rsidR="00A86E72">
        <w:rPr>
          <w:rFonts w:ascii="Candara" w:hAnsi="Candara"/>
        </w:rPr>
        <w:br/>
      </w:r>
      <w:r w:rsidR="00A86E72">
        <w:rPr>
          <w:rFonts w:ascii="Candara" w:hAnsi="Candara"/>
          <w:color w:val="0000FF"/>
        </w:rPr>
        <w:t xml:space="preserve">green, yellow, red, and the other carbon with its three </w:t>
      </w:r>
      <w:proofErr w:type="spellStart"/>
      <w:r w:rsidR="00A86E72">
        <w:rPr>
          <w:rFonts w:ascii="Candara" w:hAnsi="Candara"/>
          <w:color w:val="0000FF"/>
        </w:rPr>
        <w:t>subsitutents</w:t>
      </w:r>
      <w:proofErr w:type="spellEnd"/>
    </w:p>
    <w:p w14:paraId="3DB0BA06" w14:textId="77777777" w:rsidR="003E01E2" w:rsidRPr="003E01E2" w:rsidRDefault="003E01E2" w:rsidP="003A2C75">
      <w:pPr>
        <w:rPr>
          <w:rFonts w:ascii="Candara" w:hAnsi="Candara"/>
          <w:color w:val="FF0000"/>
        </w:rPr>
      </w:pPr>
    </w:p>
    <w:p w14:paraId="3FDD3E3D" w14:textId="77777777" w:rsidR="003E01E2" w:rsidRPr="00EC052D" w:rsidRDefault="003E01E2" w:rsidP="003A2C75">
      <w:pPr>
        <w:numPr>
          <w:ilvl w:val="0"/>
          <w:numId w:val="1"/>
        </w:numPr>
        <w:tabs>
          <w:tab w:val="clear" w:pos="720"/>
          <w:tab w:val="num" w:pos="360"/>
        </w:tabs>
        <w:ind w:left="360"/>
        <w:rPr>
          <w:rFonts w:ascii="Candara" w:hAnsi="Candara"/>
        </w:rPr>
      </w:pPr>
      <w:r w:rsidRPr="003E01E2">
        <w:rPr>
          <w:rFonts w:ascii="Candara" w:hAnsi="Candara"/>
        </w:rPr>
        <w:t>Does the model have a plane of symmetry or a center of symmetry in any of its conformations?</w:t>
      </w:r>
      <w:r w:rsidR="00EC052D">
        <w:rPr>
          <w:rFonts w:ascii="Candara" w:hAnsi="Candara"/>
        </w:rPr>
        <w:tab/>
      </w:r>
      <w:r w:rsidR="00EC052D">
        <w:rPr>
          <w:rFonts w:ascii="Candara" w:hAnsi="Candara"/>
        </w:rPr>
        <w:tab/>
      </w:r>
      <w:r w:rsidR="00C7668E" w:rsidRPr="00EC052D">
        <w:rPr>
          <w:rFonts w:ascii="Candara" w:hAnsi="Candara"/>
          <w:color w:val="0000FF"/>
        </w:rPr>
        <w:t>No</w:t>
      </w:r>
    </w:p>
    <w:p w14:paraId="25A97DA2" w14:textId="77777777" w:rsidR="003E01E2" w:rsidRPr="003E01E2" w:rsidRDefault="003E01E2" w:rsidP="003A2C75">
      <w:pPr>
        <w:pStyle w:val="BodyTextIndent"/>
        <w:ind w:left="360"/>
        <w:rPr>
          <w:rFonts w:ascii="Candara" w:hAnsi="Candara"/>
        </w:rPr>
      </w:pPr>
      <w:r w:rsidRPr="003E01E2">
        <w:rPr>
          <w:rFonts w:ascii="Candara" w:hAnsi="Candara"/>
        </w:rPr>
        <w:t xml:space="preserve"> </w:t>
      </w:r>
    </w:p>
    <w:p w14:paraId="724570A9" w14:textId="77777777" w:rsidR="003E01E2" w:rsidRPr="00C7668E" w:rsidRDefault="003E01E2" w:rsidP="003A2C75">
      <w:pPr>
        <w:numPr>
          <w:ilvl w:val="0"/>
          <w:numId w:val="1"/>
        </w:numPr>
        <w:tabs>
          <w:tab w:val="clear" w:pos="720"/>
          <w:tab w:val="num" w:pos="360"/>
        </w:tabs>
        <w:ind w:left="360"/>
        <w:rPr>
          <w:rFonts w:ascii="Candara" w:hAnsi="Candara"/>
        </w:rPr>
      </w:pPr>
      <w:r w:rsidRPr="003E01E2">
        <w:rPr>
          <w:rFonts w:ascii="Candara" w:hAnsi="Candara"/>
        </w:rPr>
        <w:t>Make a mirror imag</w:t>
      </w:r>
      <w:r w:rsidR="002331DE">
        <w:rPr>
          <w:rFonts w:ascii="Candara" w:hAnsi="Candara"/>
        </w:rPr>
        <w:t xml:space="preserve">e of this model.  Is the mirror </w:t>
      </w:r>
      <w:r w:rsidRPr="003E01E2">
        <w:rPr>
          <w:rFonts w:ascii="Candara" w:hAnsi="Candara"/>
        </w:rPr>
        <w:t>image identical to, or different from, the first model?</w:t>
      </w:r>
      <w:r w:rsidR="00C7668E">
        <w:rPr>
          <w:rFonts w:ascii="Candara" w:hAnsi="Candara"/>
        </w:rPr>
        <w:tab/>
      </w:r>
      <w:r w:rsidR="00C7668E">
        <w:rPr>
          <w:rFonts w:ascii="Candara" w:hAnsi="Candara"/>
          <w:color w:val="0000FF"/>
        </w:rPr>
        <w:t>Different from</w:t>
      </w:r>
    </w:p>
    <w:p w14:paraId="6D00082A" w14:textId="77777777" w:rsidR="003E01E2" w:rsidRPr="003E01E2" w:rsidRDefault="003E01E2" w:rsidP="003A2C75">
      <w:pPr>
        <w:ind w:left="360"/>
        <w:rPr>
          <w:rFonts w:ascii="Candara" w:hAnsi="Candara"/>
          <w:color w:val="FF0000"/>
        </w:rPr>
      </w:pPr>
    </w:p>
    <w:p w14:paraId="35462E5E" w14:textId="3F554244"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What terms describe the two models?</w:t>
      </w:r>
      <w:r w:rsidR="00C7668E">
        <w:rPr>
          <w:rFonts w:ascii="Candara" w:hAnsi="Candara"/>
        </w:rPr>
        <w:tab/>
      </w:r>
      <w:r w:rsidR="00C7668E">
        <w:rPr>
          <w:rFonts w:ascii="Candara" w:hAnsi="Candara"/>
        </w:rPr>
        <w:tab/>
      </w:r>
      <w:r w:rsidR="00F10EF5">
        <w:rPr>
          <w:rFonts w:ascii="Candara" w:hAnsi="Candara"/>
          <w:color w:val="0000FF"/>
        </w:rPr>
        <w:t>enantiomers</w:t>
      </w:r>
    </w:p>
    <w:p w14:paraId="606D9068" w14:textId="77777777" w:rsidR="003E01E2" w:rsidRPr="003E01E2" w:rsidRDefault="003E01E2" w:rsidP="003A2C75">
      <w:pPr>
        <w:rPr>
          <w:rFonts w:ascii="Candara" w:hAnsi="Candara"/>
        </w:rPr>
      </w:pPr>
    </w:p>
    <w:p w14:paraId="6649D1D3" w14:textId="77777777" w:rsidR="003E01E2" w:rsidRPr="00DA4FBE" w:rsidRDefault="003E01E2" w:rsidP="003A2C75">
      <w:pPr>
        <w:numPr>
          <w:ilvl w:val="0"/>
          <w:numId w:val="1"/>
        </w:numPr>
        <w:tabs>
          <w:tab w:val="clear" w:pos="720"/>
          <w:tab w:val="num" w:pos="360"/>
        </w:tabs>
        <w:ind w:left="360"/>
        <w:rPr>
          <w:rFonts w:ascii="Candara" w:hAnsi="Candara"/>
        </w:rPr>
      </w:pPr>
      <w:r w:rsidRPr="003E01E2">
        <w:rPr>
          <w:rFonts w:ascii="Candara" w:hAnsi="Candara"/>
        </w:rPr>
        <w:t>Is each model chiral or achiral?</w:t>
      </w:r>
      <w:r w:rsidR="00C7668E">
        <w:rPr>
          <w:rFonts w:ascii="Candara" w:hAnsi="Candara"/>
        </w:rPr>
        <w:tab/>
      </w:r>
      <w:r w:rsidR="00C7668E">
        <w:rPr>
          <w:rFonts w:ascii="Candara" w:hAnsi="Candara"/>
        </w:rPr>
        <w:tab/>
      </w:r>
      <w:r w:rsidR="00DA4FBE">
        <w:rPr>
          <w:rFonts w:ascii="Candara" w:hAnsi="Candara"/>
        </w:rPr>
        <w:br/>
      </w:r>
      <w:r w:rsidR="00DA4FBE" w:rsidRPr="00DA4FBE">
        <w:rPr>
          <w:rFonts w:ascii="Candara" w:hAnsi="Candara"/>
          <w:color w:val="0000FF"/>
        </w:rPr>
        <w:t>C</w:t>
      </w:r>
      <w:r w:rsidR="00C7668E" w:rsidRPr="00DA4FBE">
        <w:rPr>
          <w:rFonts w:ascii="Candara" w:hAnsi="Candara"/>
          <w:color w:val="0000FF"/>
        </w:rPr>
        <w:t>hiral</w:t>
      </w:r>
      <w:r w:rsidR="00DA4FBE" w:rsidRPr="00DA4FBE">
        <w:rPr>
          <w:rFonts w:ascii="Candara" w:hAnsi="Candara"/>
          <w:color w:val="0000FF"/>
        </w:rPr>
        <w:t xml:space="preserve"> – each model has two chiral centers &amp; the two models can’t be superimposed.</w:t>
      </w:r>
    </w:p>
    <w:p w14:paraId="39038902" w14:textId="77777777" w:rsidR="003E01E2" w:rsidRPr="003E01E2" w:rsidRDefault="003E01E2" w:rsidP="003A2C75">
      <w:pPr>
        <w:pStyle w:val="BodyTextIndent"/>
        <w:ind w:left="0"/>
        <w:rPr>
          <w:rFonts w:ascii="Candara" w:hAnsi="Candara"/>
        </w:rPr>
      </w:pPr>
    </w:p>
    <w:p w14:paraId="57ABE725"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Now interchange two of the substituents of a single carbon in one of the models.  Are the models identical or different now?</w:t>
      </w:r>
      <w:r w:rsidR="00C7668E">
        <w:rPr>
          <w:rFonts w:ascii="Candara" w:hAnsi="Candara"/>
        </w:rPr>
        <w:t xml:space="preserve"> </w:t>
      </w:r>
      <w:r w:rsidR="00C7668E">
        <w:rPr>
          <w:rFonts w:ascii="Candara" w:hAnsi="Candara"/>
        </w:rPr>
        <w:tab/>
      </w:r>
      <w:r w:rsidR="00C7668E">
        <w:rPr>
          <w:rFonts w:ascii="Candara" w:hAnsi="Candara"/>
          <w:color w:val="0000FF"/>
        </w:rPr>
        <w:t>different</w:t>
      </w:r>
    </w:p>
    <w:p w14:paraId="78CF52FA" w14:textId="77777777" w:rsidR="003E01E2" w:rsidRPr="003E01E2" w:rsidRDefault="003E01E2" w:rsidP="003A2C75">
      <w:pPr>
        <w:pStyle w:val="BodyTextIndent"/>
        <w:ind w:left="0"/>
        <w:rPr>
          <w:rFonts w:ascii="Candara" w:hAnsi="Candara"/>
        </w:rPr>
      </w:pPr>
    </w:p>
    <w:p w14:paraId="44AF272C" w14:textId="77777777" w:rsidR="003E01E2" w:rsidRPr="003E01E2" w:rsidRDefault="003E01E2" w:rsidP="003A2C75">
      <w:pPr>
        <w:pStyle w:val="BodyTextIndent"/>
        <w:numPr>
          <w:ilvl w:val="0"/>
          <w:numId w:val="1"/>
        </w:numPr>
        <w:tabs>
          <w:tab w:val="clear" w:pos="720"/>
          <w:tab w:val="num" w:pos="360"/>
        </w:tabs>
        <w:ind w:left="360"/>
        <w:rPr>
          <w:rFonts w:ascii="Candara" w:hAnsi="Candara"/>
          <w:color w:val="auto"/>
        </w:rPr>
      </w:pPr>
      <w:r w:rsidRPr="003E01E2">
        <w:rPr>
          <w:rFonts w:ascii="Candara" w:hAnsi="Candara"/>
          <w:color w:val="auto"/>
        </w:rPr>
        <w:t>Are the</w:t>
      </w:r>
      <w:r w:rsidR="002331DE">
        <w:rPr>
          <w:rFonts w:ascii="Candara" w:hAnsi="Candara"/>
          <w:color w:val="auto"/>
        </w:rPr>
        <w:t xml:space="preserve"> two models now mirror images, enantiomers</w:t>
      </w:r>
      <w:r w:rsidRPr="003E01E2">
        <w:rPr>
          <w:rFonts w:ascii="Candara" w:hAnsi="Candara"/>
          <w:color w:val="auto"/>
        </w:rPr>
        <w:t>?</w:t>
      </w:r>
      <w:r w:rsidR="00DA4FBE">
        <w:rPr>
          <w:rFonts w:ascii="Candara" w:hAnsi="Candara"/>
          <w:color w:val="auto"/>
        </w:rPr>
        <w:t xml:space="preserve">  </w:t>
      </w:r>
      <w:r w:rsidR="00DA4FBE">
        <w:rPr>
          <w:rFonts w:ascii="Candara" w:hAnsi="Candara"/>
          <w:color w:val="auto"/>
        </w:rPr>
        <w:tab/>
      </w:r>
      <w:r w:rsidR="00DA4FBE">
        <w:rPr>
          <w:rFonts w:ascii="Candara" w:hAnsi="Candara"/>
          <w:color w:val="0000FF"/>
        </w:rPr>
        <w:t>no</w:t>
      </w:r>
    </w:p>
    <w:p w14:paraId="0E7EA19F" w14:textId="77777777" w:rsidR="003E01E2" w:rsidRPr="003E01E2" w:rsidRDefault="003E01E2" w:rsidP="003A2C75">
      <w:pPr>
        <w:pStyle w:val="BodyTextIndent"/>
        <w:ind w:left="360"/>
        <w:rPr>
          <w:rFonts w:ascii="Candara" w:hAnsi="Candara"/>
          <w:color w:val="auto"/>
        </w:rPr>
      </w:pPr>
    </w:p>
    <w:p w14:paraId="2B0B140D" w14:textId="77777777" w:rsidR="003E01E2" w:rsidRPr="003E01E2" w:rsidRDefault="003E01E2" w:rsidP="003A2C75">
      <w:pPr>
        <w:pStyle w:val="BodyTextIndent"/>
        <w:numPr>
          <w:ilvl w:val="0"/>
          <w:numId w:val="1"/>
        </w:numPr>
        <w:tabs>
          <w:tab w:val="clear" w:pos="720"/>
          <w:tab w:val="num" w:pos="360"/>
        </w:tabs>
        <w:ind w:left="360"/>
        <w:rPr>
          <w:rFonts w:ascii="Candara" w:hAnsi="Candara"/>
          <w:color w:val="auto"/>
        </w:rPr>
      </w:pPr>
      <w:r w:rsidRPr="003E01E2">
        <w:rPr>
          <w:rFonts w:ascii="Candara" w:hAnsi="Candara"/>
          <w:color w:val="auto"/>
        </w:rPr>
        <w:t>A</w:t>
      </w:r>
      <w:r w:rsidR="002331DE">
        <w:rPr>
          <w:rFonts w:ascii="Candara" w:hAnsi="Candara"/>
          <w:color w:val="auto"/>
        </w:rPr>
        <w:t xml:space="preserve">re the two </w:t>
      </w:r>
      <w:proofErr w:type="gramStart"/>
      <w:r w:rsidR="002331DE">
        <w:rPr>
          <w:rFonts w:ascii="Candara" w:hAnsi="Candara"/>
          <w:color w:val="auto"/>
        </w:rPr>
        <w:t>models</w:t>
      </w:r>
      <w:proofErr w:type="gramEnd"/>
      <w:r w:rsidR="002331DE">
        <w:rPr>
          <w:rFonts w:ascii="Candara" w:hAnsi="Candara"/>
          <w:color w:val="auto"/>
        </w:rPr>
        <w:t xml:space="preserve"> stereoisomers of one another?</w:t>
      </w:r>
      <w:r w:rsidR="00DA4FBE">
        <w:rPr>
          <w:rFonts w:ascii="Candara" w:hAnsi="Candara"/>
          <w:color w:val="auto"/>
        </w:rPr>
        <w:tab/>
      </w:r>
      <w:r w:rsidR="00DA4FBE">
        <w:rPr>
          <w:rFonts w:ascii="Candara" w:hAnsi="Candara"/>
          <w:color w:val="auto"/>
        </w:rPr>
        <w:tab/>
      </w:r>
      <w:r w:rsidR="00DA4FBE">
        <w:rPr>
          <w:rFonts w:ascii="Candara" w:hAnsi="Candara"/>
          <w:color w:val="0000FF"/>
        </w:rPr>
        <w:t>yes</w:t>
      </w:r>
    </w:p>
    <w:p w14:paraId="630CEE8B" w14:textId="77777777" w:rsidR="003E01E2" w:rsidRPr="003E01E2" w:rsidRDefault="003E01E2" w:rsidP="003A2C75">
      <w:pPr>
        <w:pStyle w:val="BodyTextIndent"/>
        <w:ind w:left="360"/>
        <w:jc w:val="both"/>
        <w:rPr>
          <w:rFonts w:ascii="Candara" w:hAnsi="Candara"/>
          <w:color w:val="auto"/>
        </w:rPr>
      </w:pPr>
    </w:p>
    <w:p w14:paraId="022830B4" w14:textId="77777777" w:rsidR="003E01E2" w:rsidRPr="003E01E2"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t>What term describes the two models?</w:t>
      </w:r>
      <w:r w:rsidR="00DA4FBE">
        <w:rPr>
          <w:rFonts w:ascii="Candara" w:hAnsi="Candara"/>
          <w:color w:val="auto"/>
        </w:rPr>
        <w:tab/>
      </w:r>
      <w:r w:rsidR="00DA4FBE">
        <w:rPr>
          <w:rFonts w:ascii="Candara" w:hAnsi="Candara"/>
          <w:color w:val="auto"/>
        </w:rPr>
        <w:tab/>
      </w:r>
      <w:r w:rsidR="00DA4FBE">
        <w:rPr>
          <w:rFonts w:ascii="Candara" w:hAnsi="Candara"/>
          <w:color w:val="0000FF"/>
        </w:rPr>
        <w:t>Chiral diastereomers</w:t>
      </w:r>
    </w:p>
    <w:p w14:paraId="5AE11393" w14:textId="77777777" w:rsidR="003E01E2" w:rsidRPr="003E01E2" w:rsidRDefault="003E01E2" w:rsidP="003A2C75">
      <w:pPr>
        <w:pStyle w:val="BodyTextIndent"/>
        <w:ind w:left="360"/>
        <w:jc w:val="both"/>
        <w:rPr>
          <w:rFonts w:ascii="Candara" w:hAnsi="Candara"/>
          <w:color w:val="auto"/>
        </w:rPr>
      </w:pPr>
    </w:p>
    <w:p w14:paraId="07B8D25D" w14:textId="77777777" w:rsidR="00DA4FBE"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t>Carefully examine the conformations of the model in which you inte</w:t>
      </w:r>
      <w:r w:rsidR="002331DE">
        <w:rPr>
          <w:rFonts w:ascii="Candara" w:hAnsi="Candara"/>
          <w:color w:val="auto"/>
        </w:rPr>
        <w:t>rchanged the two substituents. Does this</w:t>
      </w:r>
      <w:r w:rsidRPr="003E01E2">
        <w:rPr>
          <w:rFonts w:ascii="Candara" w:hAnsi="Candara"/>
          <w:color w:val="auto"/>
        </w:rPr>
        <w:t xml:space="preserve"> model have a conformation with a plane of symmetry?  If so, draw that conformation and locate that plane</w:t>
      </w:r>
      <w:r w:rsidR="00DA4FBE">
        <w:rPr>
          <w:rFonts w:ascii="Candara" w:hAnsi="Candara"/>
          <w:color w:val="auto"/>
        </w:rPr>
        <w:t>.</w:t>
      </w:r>
    </w:p>
    <w:p w14:paraId="586AE9BD" w14:textId="77777777" w:rsidR="00DA4FBE" w:rsidRPr="00DA4FBE" w:rsidRDefault="00DA4FBE" w:rsidP="003A2C75">
      <w:pPr>
        <w:pStyle w:val="BodyTextIndent"/>
        <w:ind w:left="360"/>
        <w:jc w:val="both"/>
        <w:rPr>
          <w:rFonts w:ascii="Candara" w:hAnsi="Candara"/>
          <w:color w:val="0000FF"/>
        </w:rPr>
      </w:pPr>
      <w:r>
        <w:rPr>
          <w:rFonts w:ascii="Candara" w:hAnsi="Candara"/>
          <w:color w:val="0000FF"/>
        </w:rPr>
        <w:t xml:space="preserve">Four planes: 1) between the 2 carbons; and 2), 3), 4) along each of the three identical </w:t>
      </w:r>
      <w:proofErr w:type="spellStart"/>
      <w:r>
        <w:rPr>
          <w:rFonts w:ascii="Candara" w:hAnsi="Candara"/>
          <w:color w:val="0000FF"/>
        </w:rPr>
        <w:t>subsitutents</w:t>
      </w:r>
      <w:proofErr w:type="spellEnd"/>
      <w:r>
        <w:rPr>
          <w:rFonts w:ascii="Candara" w:hAnsi="Candara"/>
          <w:color w:val="0000FF"/>
        </w:rPr>
        <w:t>.</w:t>
      </w:r>
    </w:p>
    <w:p w14:paraId="1895DB18" w14:textId="77777777" w:rsidR="003E01E2" w:rsidRPr="003E01E2" w:rsidRDefault="003E01E2" w:rsidP="003A2C75">
      <w:pPr>
        <w:pStyle w:val="BodyTextIndent"/>
        <w:ind w:left="0"/>
        <w:jc w:val="both"/>
        <w:rPr>
          <w:rFonts w:ascii="Candara" w:hAnsi="Candara"/>
          <w:color w:val="auto"/>
        </w:rPr>
      </w:pPr>
    </w:p>
    <w:p w14:paraId="4802DC9E" w14:textId="77777777" w:rsidR="003E01E2" w:rsidRPr="003E01E2"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t xml:space="preserve">Does the model have a conformation with a center of symmetry?  If </w:t>
      </w:r>
      <w:proofErr w:type="gramStart"/>
      <w:r w:rsidRPr="003E01E2">
        <w:rPr>
          <w:rFonts w:ascii="Candara" w:hAnsi="Candara"/>
          <w:color w:val="auto"/>
        </w:rPr>
        <w:t>so</w:t>
      </w:r>
      <w:proofErr w:type="gramEnd"/>
      <w:r w:rsidRPr="003E01E2">
        <w:rPr>
          <w:rFonts w:ascii="Candara" w:hAnsi="Candara"/>
          <w:color w:val="auto"/>
        </w:rPr>
        <w:t xml:space="preserve"> draw the conformation and locate the center.</w:t>
      </w:r>
      <w:r w:rsidR="00DA4FBE">
        <w:rPr>
          <w:rFonts w:ascii="Candara" w:hAnsi="Candara"/>
          <w:color w:val="auto"/>
        </w:rPr>
        <w:tab/>
      </w:r>
      <w:r w:rsidR="00DA4FBE">
        <w:rPr>
          <w:rFonts w:ascii="Candara" w:hAnsi="Candara"/>
          <w:color w:val="0000FF"/>
        </w:rPr>
        <w:t>Center of symmetry is between the carbons.</w:t>
      </w:r>
    </w:p>
    <w:p w14:paraId="30D67C61" w14:textId="77777777" w:rsidR="003E01E2" w:rsidRPr="003E01E2" w:rsidRDefault="003E01E2" w:rsidP="003A2C75">
      <w:pPr>
        <w:pStyle w:val="BodyTextIndent"/>
        <w:ind w:left="360"/>
        <w:jc w:val="both"/>
        <w:rPr>
          <w:rFonts w:ascii="Candara" w:hAnsi="Candara"/>
        </w:rPr>
      </w:pPr>
    </w:p>
    <w:p w14:paraId="2F6E6D0E" w14:textId="77777777" w:rsidR="00DA4FBE"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t>Would the mirror-image of this model be superimposable (identical to) this model?  Verify your prediction by constructing the mirror-image model.</w:t>
      </w:r>
    </w:p>
    <w:p w14:paraId="3A5A876E" w14:textId="77777777" w:rsidR="00DA4FBE" w:rsidRPr="00DA4FBE" w:rsidRDefault="00DA4FBE" w:rsidP="003A2C75">
      <w:pPr>
        <w:pStyle w:val="BodyTextIndent"/>
        <w:ind w:left="0" w:firstLine="360"/>
        <w:jc w:val="both"/>
        <w:rPr>
          <w:rFonts w:ascii="Candara" w:hAnsi="Candara"/>
          <w:color w:val="0000FF"/>
        </w:rPr>
      </w:pPr>
      <w:r>
        <w:rPr>
          <w:rFonts w:ascii="Candara" w:hAnsi="Candara"/>
          <w:color w:val="0000FF"/>
        </w:rPr>
        <w:t xml:space="preserve">The mirror image models are </w:t>
      </w:r>
      <w:proofErr w:type="spellStart"/>
      <w:r>
        <w:rPr>
          <w:rFonts w:ascii="Candara" w:hAnsi="Candara"/>
          <w:color w:val="0000FF"/>
        </w:rPr>
        <w:t>superimposible</w:t>
      </w:r>
      <w:proofErr w:type="spellEnd"/>
      <w:r>
        <w:rPr>
          <w:rFonts w:ascii="Candara" w:hAnsi="Candara"/>
          <w:color w:val="0000FF"/>
        </w:rPr>
        <w:t xml:space="preserve"> after rotating around one bond.</w:t>
      </w:r>
    </w:p>
    <w:p w14:paraId="3E0A5C88" w14:textId="77777777" w:rsidR="003E01E2" w:rsidRPr="003E01E2"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lastRenderedPageBreak/>
        <w:t>Is this model chiral or achiral?</w:t>
      </w:r>
      <w:r w:rsidR="00DA4FBE">
        <w:rPr>
          <w:rFonts w:ascii="Candara" w:hAnsi="Candara"/>
          <w:color w:val="auto"/>
        </w:rPr>
        <w:tab/>
      </w:r>
      <w:r w:rsidR="00DA4FBE">
        <w:rPr>
          <w:rFonts w:ascii="Candara" w:hAnsi="Candara"/>
          <w:color w:val="auto"/>
        </w:rPr>
        <w:br/>
      </w:r>
      <w:r w:rsidR="00DA4FBE">
        <w:rPr>
          <w:rFonts w:ascii="Candara" w:hAnsi="Candara"/>
          <w:color w:val="0000FF"/>
        </w:rPr>
        <w:t xml:space="preserve">Achiral because it’s now a </w:t>
      </w:r>
      <w:proofErr w:type="spellStart"/>
      <w:r w:rsidR="00DA4FBE">
        <w:rPr>
          <w:rFonts w:ascii="Candara" w:hAnsi="Candara"/>
          <w:color w:val="0000FF"/>
        </w:rPr>
        <w:t>meso</w:t>
      </w:r>
      <w:proofErr w:type="spellEnd"/>
      <w:r w:rsidR="00DA4FBE">
        <w:rPr>
          <w:rFonts w:ascii="Candara" w:hAnsi="Candara"/>
          <w:color w:val="0000FF"/>
        </w:rPr>
        <w:t xml:space="preserve"> compound with an internal plane of symmetry.</w:t>
      </w:r>
    </w:p>
    <w:p w14:paraId="2E8C9184" w14:textId="77777777" w:rsidR="003E01E2" w:rsidRPr="003E01E2" w:rsidRDefault="003E01E2" w:rsidP="003A2C75">
      <w:pPr>
        <w:pStyle w:val="BodyTextIndent"/>
        <w:ind w:left="360"/>
        <w:jc w:val="both"/>
        <w:rPr>
          <w:rFonts w:ascii="Candara" w:hAnsi="Candara"/>
          <w:color w:val="auto"/>
        </w:rPr>
      </w:pPr>
    </w:p>
    <w:p w14:paraId="61B75310" w14:textId="77777777" w:rsidR="00DA4FBE" w:rsidRPr="00DA4FBE" w:rsidRDefault="003E01E2" w:rsidP="003A2C75">
      <w:pPr>
        <w:pStyle w:val="BodyTextIndent"/>
        <w:numPr>
          <w:ilvl w:val="0"/>
          <w:numId w:val="1"/>
        </w:numPr>
        <w:tabs>
          <w:tab w:val="clear" w:pos="720"/>
          <w:tab w:val="num" w:pos="360"/>
        </w:tabs>
        <w:ind w:left="360"/>
        <w:jc w:val="both"/>
        <w:rPr>
          <w:rFonts w:ascii="Candara" w:hAnsi="Candara"/>
          <w:color w:val="auto"/>
        </w:rPr>
      </w:pPr>
      <w:r w:rsidRPr="003E01E2">
        <w:rPr>
          <w:rFonts w:ascii="Candara" w:hAnsi="Candara"/>
          <w:color w:val="auto"/>
        </w:rPr>
        <w:t>Would this model be optically active?</w:t>
      </w:r>
      <w:r w:rsidR="00DA4FBE">
        <w:rPr>
          <w:rFonts w:ascii="Candara" w:hAnsi="Candara"/>
          <w:color w:val="auto"/>
        </w:rPr>
        <w:tab/>
      </w:r>
      <w:r w:rsidR="00DA4FBE">
        <w:rPr>
          <w:rFonts w:ascii="Candara" w:hAnsi="Candara"/>
          <w:color w:val="0000FF"/>
        </w:rPr>
        <w:t>No, the two chiral carbons “cancel” each other’s rotation of light in equal and opposite directions.</w:t>
      </w:r>
    </w:p>
    <w:p w14:paraId="50FA6C0C" w14:textId="77777777" w:rsidR="00DA4FBE" w:rsidRDefault="00DA4FBE" w:rsidP="00DA4FBE">
      <w:pPr>
        <w:pStyle w:val="BodyTextIndent"/>
        <w:ind w:left="0"/>
        <w:jc w:val="both"/>
        <w:rPr>
          <w:rFonts w:ascii="Candara" w:hAnsi="Candara"/>
          <w:color w:val="auto"/>
        </w:rPr>
      </w:pPr>
    </w:p>
    <w:p w14:paraId="320FDD08" w14:textId="77777777" w:rsidR="003E01E2" w:rsidRPr="003E01E2" w:rsidRDefault="003E01E2" w:rsidP="003E01E2">
      <w:pPr>
        <w:pStyle w:val="BodyTextIndent"/>
        <w:ind w:left="0"/>
        <w:jc w:val="both"/>
        <w:rPr>
          <w:rFonts w:ascii="Candara" w:hAnsi="Candara"/>
          <w:color w:val="auto"/>
        </w:rPr>
      </w:pPr>
      <w:r w:rsidRPr="003E01E2">
        <w:rPr>
          <w:rFonts w:ascii="Candara" w:hAnsi="Candara"/>
          <w:color w:val="auto"/>
        </w:rPr>
        <w:t xml:space="preserve">The last model studied here represents a </w:t>
      </w:r>
      <w:proofErr w:type="spellStart"/>
      <w:r w:rsidRPr="003E01E2">
        <w:rPr>
          <w:rFonts w:ascii="Candara" w:hAnsi="Candara"/>
          <w:b/>
          <w:color w:val="auto"/>
        </w:rPr>
        <w:t>meso</w:t>
      </w:r>
      <w:proofErr w:type="spellEnd"/>
      <w:r w:rsidRPr="003E01E2">
        <w:rPr>
          <w:rFonts w:ascii="Candara" w:hAnsi="Candara"/>
          <w:b/>
          <w:color w:val="auto"/>
        </w:rPr>
        <w:t xml:space="preserve"> form</w:t>
      </w:r>
      <w:r w:rsidRPr="003E01E2">
        <w:rPr>
          <w:rFonts w:ascii="Candara" w:hAnsi="Candara"/>
          <w:color w:val="auto"/>
        </w:rPr>
        <w:t xml:space="preserve">.  This model possesses 2 </w:t>
      </w:r>
      <w:proofErr w:type="spellStart"/>
      <w:r w:rsidRPr="003E01E2">
        <w:rPr>
          <w:rFonts w:ascii="Candara" w:hAnsi="Candara"/>
          <w:color w:val="auto"/>
        </w:rPr>
        <w:t>stereogenic</w:t>
      </w:r>
      <w:proofErr w:type="spellEnd"/>
      <w:r w:rsidRPr="003E01E2">
        <w:rPr>
          <w:rFonts w:ascii="Candara" w:hAnsi="Candara"/>
          <w:color w:val="auto"/>
        </w:rPr>
        <w:t xml:space="preserve"> centers, but these centers (or carbons) are of </w:t>
      </w:r>
      <w:r w:rsidRPr="003E01E2">
        <w:rPr>
          <w:rFonts w:ascii="Candara" w:hAnsi="Candara"/>
          <w:color w:val="auto"/>
          <w:u w:val="single"/>
        </w:rPr>
        <w:t>equal</w:t>
      </w:r>
      <w:r w:rsidRPr="003E01E2">
        <w:rPr>
          <w:rFonts w:ascii="Candara" w:hAnsi="Candara"/>
          <w:color w:val="auto"/>
        </w:rPr>
        <w:t xml:space="preserve"> and </w:t>
      </w:r>
      <w:r w:rsidRPr="003E01E2">
        <w:rPr>
          <w:rFonts w:ascii="Candara" w:hAnsi="Candara"/>
          <w:color w:val="auto"/>
          <w:u w:val="single"/>
        </w:rPr>
        <w:t>opposite</w:t>
      </w:r>
      <w:r w:rsidRPr="003E01E2">
        <w:rPr>
          <w:rFonts w:ascii="Candara" w:hAnsi="Candara"/>
          <w:color w:val="auto"/>
        </w:rPr>
        <w:t xml:space="preserve"> chirality. </w:t>
      </w:r>
      <w:proofErr w:type="spellStart"/>
      <w:r w:rsidRPr="003E01E2">
        <w:rPr>
          <w:rFonts w:ascii="Candara" w:hAnsi="Candara"/>
          <w:color w:val="auto"/>
        </w:rPr>
        <w:t>Meso</w:t>
      </w:r>
      <w:proofErr w:type="spellEnd"/>
      <w:r w:rsidRPr="003E01E2">
        <w:rPr>
          <w:rFonts w:ascii="Candara" w:hAnsi="Candara"/>
          <w:color w:val="auto"/>
        </w:rPr>
        <w:t xml:space="preserve"> forms exist when molecules have two identically substituted </w:t>
      </w:r>
      <w:proofErr w:type="spellStart"/>
      <w:r w:rsidRPr="003E01E2">
        <w:rPr>
          <w:rFonts w:ascii="Candara" w:hAnsi="Candara"/>
          <w:color w:val="auto"/>
        </w:rPr>
        <w:t>stereogenic</w:t>
      </w:r>
      <w:proofErr w:type="spellEnd"/>
      <w:r w:rsidRPr="003E01E2">
        <w:rPr>
          <w:rFonts w:ascii="Candara" w:hAnsi="Candara"/>
          <w:color w:val="auto"/>
        </w:rPr>
        <w:t xml:space="preserve"> centers.  </w:t>
      </w:r>
      <w:proofErr w:type="spellStart"/>
      <w:r w:rsidRPr="003E01E2">
        <w:rPr>
          <w:rFonts w:ascii="Candara" w:hAnsi="Candara"/>
          <w:color w:val="auto"/>
        </w:rPr>
        <w:t>Meso</w:t>
      </w:r>
      <w:proofErr w:type="spellEnd"/>
      <w:r w:rsidRPr="003E01E2">
        <w:rPr>
          <w:rFonts w:ascii="Candara" w:hAnsi="Candara"/>
          <w:color w:val="auto"/>
        </w:rPr>
        <w:t xml:space="preserve"> molecules have easily detected </w:t>
      </w:r>
      <w:r w:rsidRPr="003E01E2">
        <w:rPr>
          <w:rFonts w:ascii="Candara" w:hAnsi="Candara"/>
          <w:color w:val="auto"/>
          <w:u w:val="single"/>
        </w:rPr>
        <w:t>internal planes of symmetry</w:t>
      </w:r>
      <w:r w:rsidRPr="003E01E2">
        <w:rPr>
          <w:rFonts w:ascii="Candara" w:hAnsi="Candara"/>
          <w:color w:val="auto"/>
        </w:rPr>
        <w:t xml:space="preserve"> and are </w:t>
      </w:r>
      <w:r w:rsidRPr="003E01E2">
        <w:rPr>
          <w:rFonts w:ascii="Candara" w:hAnsi="Candara"/>
          <w:b/>
          <w:color w:val="auto"/>
        </w:rPr>
        <w:t>achiral</w:t>
      </w:r>
      <w:r w:rsidRPr="003E01E2">
        <w:rPr>
          <w:rFonts w:ascii="Candara" w:hAnsi="Candara"/>
          <w:color w:val="auto"/>
        </w:rPr>
        <w:t xml:space="preserve"> and optically inactive.</w:t>
      </w:r>
    </w:p>
    <w:p w14:paraId="259F3920" w14:textId="77777777" w:rsidR="003E01E2" w:rsidRPr="003E01E2" w:rsidRDefault="003E01E2" w:rsidP="003E01E2">
      <w:pPr>
        <w:pStyle w:val="BodyTextIndent"/>
        <w:ind w:left="0"/>
        <w:jc w:val="both"/>
        <w:rPr>
          <w:rFonts w:ascii="Candara" w:hAnsi="Candara"/>
          <w:color w:val="auto"/>
        </w:rPr>
      </w:pPr>
    </w:p>
    <w:p w14:paraId="685F4375" w14:textId="77777777" w:rsidR="003E01E2" w:rsidRPr="003E01E2" w:rsidRDefault="003E01E2" w:rsidP="003E01E2">
      <w:pPr>
        <w:pStyle w:val="BodyTextIndent"/>
        <w:ind w:left="0"/>
        <w:jc w:val="both"/>
        <w:rPr>
          <w:rFonts w:ascii="Candara" w:hAnsi="Candara"/>
          <w:color w:val="auto"/>
        </w:rPr>
      </w:pPr>
      <w:r w:rsidRPr="003E01E2">
        <w:rPr>
          <w:rFonts w:ascii="Candara" w:hAnsi="Candara"/>
          <w:b/>
          <w:color w:val="auto"/>
        </w:rPr>
        <w:t>Tartaric acid</w:t>
      </w:r>
      <w:r w:rsidR="000E1156">
        <w:rPr>
          <w:rFonts w:ascii="Candara" w:hAnsi="Candara"/>
          <w:color w:val="auto"/>
        </w:rPr>
        <w:t xml:space="preserve"> is a </w:t>
      </w:r>
      <w:proofErr w:type="spellStart"/>
      <w:r w:rsidR="000E1156">
        <w:rPr>
          <w:rFonts w:ascii="Candara" w:hAnsi="Candara"/>
          <w:color w:val="auto"/>
        </w:rPr>
        <w:t>meso</w:t>
      </w:r>
      <w:proofErr w:type="spellEnd"/>
      <w:r w:rsidR="000E1156">
        <w:rPr>
          <w:rFonts w:ascii="Candara" w:hAnsi="Candara"/>
          <w:color w:val="auto"/>
        </w:rPr>
        <w:t xml:space="preserve"> molecule:   </w:t>
      </w:r>
      <w:r w:rsidRPr="003E01E2">
        <w:rPr>
          <w:rFonts w:ascii="Candara" w:hAnsi="Candara"/>
          <w:color w:val="auto"/>
        </w:rPr>
        <w:t>HO</w:t>
      </w:r>
      <w:r w:rsidRPr="003E01E2">
        <w:rPr>
          <w:rFonts w:ascii="Candara" w:hAnsi="Candara"/>
          <w:color w:val="auto"/>
          <w:vertAlign w:val="subscript"/>
        </w:rPr>
        <w:t>2</w:t>
      </w:r>
      <w:r w:rsidRPr="003E01E2">
        <w:rPr>
          <w:rFonts w:ascii="Candara" w:hAnsi="Candara"/>
          <w:color w:val="auto"/>
        </w:rPr>
        <w:t>C – CH – CH – CO</w:t>
      </w:r>
      <w:r w:rsidRPr="003E01E2">
        <w:rPr>
          <w:rFonts w:ascii="Candara" w:hAnsi="Candara"/>
          <w:color w:val="auto"/>
          <w:vertAlign w:val="subscript"/>
        </w:rPr>
        <w:t>2</w:t>
      </w:r>
      <w:r w:rsidRPr="003E01E2">
        <w:rPr>
          <w:rFonts w:ascii="Candara" w:hAnsi="Candara"/>
          <w:color w:val="auto"/>
        </w:rPr>
        <w:t>H</w:t>
      </w:r>
    </w:p>
    <w:p w14:paraId="29ABE09B" w14:textId="77777777" w:rsidR="003E01E2" w:rsidRPr="003E01E2" w:rsidRDefault="003E01E2" w:rsidP="003E01E2">
      <w:pPr>
        <w:pStyle w:val="BodyTextIndent"/>
        <w:ind w:left="0"/>
        <w:jc w:val="both"/>
        <w:rPr>
          <w:rFonts w:ascii="Candara" w:hAnsi="Candara"/>
          <w:color w:val="auto"/>
        </w:rPr>
      </w:pPr>
      <w:r w:rsidRPr="003E01E2">
        <w:rPr>
          <w:rFonts w:ascii="Candara" w:hAnsi="Candara"/>
          <w:color w:val="auto"/>
        </w:rPr>
        <w:t xml:space="preserve">                                                                          </w:t>
      </w:r>
      <w:r w:rsidR="000E1156">
        <w:rPr>
          <w:rFonts w:ascii="Candara" w:hAnsi="Candara"/>
          <w:color w:val="auto"/>
        </w:rPr>
        <w:t xml:space="preserve">        </w:t>
      </w:r>
      <w:r w:rsidRPr="003E01E2">
        <w:rPr>
          <w:rFonts w:ascii="Candara" w:hAnsi="Candara"/>
          <w:color w:val="auto"/>
        </w:rPr>
        <w:t>|       |</w:t>
      </w:r>
    </w:p>
    <w:p w14:paraId="41D472E0" w14:textId="77777777" w:rsidR="003E01E2" w:rsidRPr="003E01E2" w:rsidRDefault="003E01E2" w:rsidP="003E01E2">
      <w:pPr>
        <w:pStyle w:val="BodyTextIndent"/>
        <w:ind w:left="0"/>
        <w:jc w:val="both"/>
        <w:rPr>
          <w:rFonts w:ascii="Candara" w:hAnsi="Candara"/>
          <w:color w:val="auto"/>
        </w:rPr>
      </w:pPr>
      <w:r w:rsidRPr="003E01E2">
        <w:rPr>
          <w:rFonts w:ascii="Candara" w:hAnsi="Candara"/>
          <w:color w:val="auto"/>
        </w:rPr>
        <w:t xml:space="preserve">                                                                         </w:t>
      </w:r>
      <w:r w:rsidR="000E1156">
        <w:rPr>
          <w:rFonts w:ascii="Candara" w:hAnsi="Candara"/>
          <w:color w:val="auto"/>
        </w:rPr>
        <w:t xml:space="preserve">       </w:t>
      </w:r>
      <w:r w:rsidRPr="003E01E2">
        <w:rPr>
          <w:rFonts w:ascii="Candara" w:hAnsi="Candara"/>
          <w:color w:val="auto"/>
        </w:rPr>
        <w:t xml:space="preserve"> OH   </w:t>
      </w:r>
      <w:proofErr w:type="spellStart"/>
      <w:r w:rsidRPr="003E01E2">
        <w:rPr>
          <w:rFonts w:ascii="Candara" w:hAnsi="Candara"/>
          <w:color w:val="auto"/>
        </w:rPr>
        <w:t>OH</w:t>
      </w:r>
      <w:proofErr w:type="spellEnd"/>
    </w:p>
    <w:p w14:paraId="0E47C9AE" w14:textId="77777777" w:rsidR="003E01E2" w:rsidRPr="003E01E2" w:rsidRDefault="003E01E2" w:rsidP="003E01E2">
      <w:pPr>
        <w:rPr>
          <w:rFonts w:ascii="Candara" w:hAnsi="Candara"/>
        </w:rPr>
      </w:pPr>
    </w:p>
    <w:p w14:paraId="7310C491" w14:textId="77777777" w:rsidR="003E01E2" w:rsidRPr="003E01E2" w:rsidRDefault="003E01E2" w:rsidP="003E01E2">
      <w:pPr>
        <w:rPr>
          <w:rFonts w:ascii="Candara" w:hAnsi="Candara"/>
        </w:rPr>
      </w:pPr>
      <w:r w:rsidRPr="003E01E2">
        <w:rPr>
          <w:rFonts w:ascii="Candara" w:hAnsi="Candara"/>
        </w:rPr>
        <w:t xml:space="preserve">Tartaric acid exists in three forms: two are optically active enantiomers, and the third is an optically inactive </w:t>
      </w:r>
      <w:proofErr w:type="spellStart"/>
      <w:r w:rsidRPr="003E01E2">
        <w:rPr>
          <w:rFonts w:ascii="Candara" w:hAnsi="Candara"/>
        </w:rPr>
        <w:t>meso</w:t>
      </w:r>
      <w:proofErr w:type="spellEnd"/>
      <w:r w:rsidRPr="003E01E2">
        <w:rPr>
          <w:rFonts w:ascii="Candara" w:hAnsi="Candara"/>
        </w:rPr>
        <w:t xml:space="preserve"> form that is a diastereomer of the optically active forms.</w:t>
      </w:r>
    </w:p>
    <w:p w14:paraId="6551DCE5" w14:textId="77777777" w:rsidR="003E01E2" w:rsidRPr="003E01E2" w:rsidRDefault="003E01E2" w:rsidP="003E01E2">
      <w:pPr>
        <w:rPr>
          <w:rFonts w:ascii="Candara" w:hAnsi="Candara"/>
          <w:color w:val="FF0000"/>
        </w:rPr>
      </w:pPr>
    </w:p>
    <w:p w14:paraId="10941E87"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Draw Newman projections formulas (looking at the bond between C-2 and C-3) for the three tartaric acids.  Label pairs of enantiomers and </w:t>
      </w:r>
      <w:proofErr w:type="spellStart"/>
      <w:r w:rsidRPr="003E01E2">
        <w:rPr>
          <w:rFonts w:ascii="Candara" w:hAnsi="Candara"/>
        </w:rPr>
        <w:t>diasteromers</w:t>
      </w:r>
      <w:proofErr w:type="spellEnd"/>
      <w:r w:rsidRPr="003E01E2">
        <w:rPr>
          <w:rFonts w:ascii="Candara" w:hAnsi="Candara"/>
        </w:rPr>
        <w:t xml:space="preserve"> as well as the </w:t>
      </w:r>
      <w:proofErr w:type="spellStart"/>
      <w:r w:rsidRPr="003E01E2">
        <w:rPr>
          <w:rFonts w:ascii="Candara" w:hAnsi="Candara"/>
        </w:rPr>
        <w:t>meso</w:t>
      </w:r>
      <w:proofErr w:type="spellEnd"/>
      <w:r w:rsidRPr="003E01E2">
        <w:rPr>
          <w:rFonts w:ascii="Candara" w:hAnsi="Candara"/>
        </w:rPr>
        <w:t xml:space="preserve"> form.</w:t>
      </w:r>
    </w:p>
    <w:p w14:paraId="1D63D2A6" w14:textId="77777777" w:rsidR="003E01E2" w:rsidRPr="003E01E2" w:rsidRDefault="00DA4FBE" w:rsidP="003A2C75">
      <w:pPr>
        <w:rPr>
          <w:rFonts w:ascii="Candara" w:hAnsi="Candara"/>
          <w:color w:val="FF0000"/>
        </w:rPr>
      </w:pPr>
      <w:r>
        <w:rPr>
          <w:rFonts w:ascii="Candara" w:hAnsi="Candara"/>
          <w:color w:val="FF0000"/>
        </w:rPr>
        <w:t xml:space="preserve">                        </w:t>
      </w:r>
      <w:r>
        <w:rPr>
          <w:noProof/>
          <w:color w:val="FF0000"/>
        </w:rPr>
        <w:drawing>
          <wp:inline distT="0" distB="0" distL="0" distR="0" wp14:anchorId="719BEA03" wp14:editId="056D6AE2">
            <wp:extent cx="4329430" cy="1325336"/>
            <wp:effectExtent l="50800" t="25400" r="13970" b="20864"/>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25017" cy="1323985"/>
                    </a:xfrm>
                    <a:prstGeom prst="rect">
                      <a:avLst/>
                    </a:prstGeom>
                    <a:noFill/>
                    <a:ln w="9525">
                      <a:solidFill>
                        <a:srgbClr val="0000FF"/>
                      </a:solidFill>
                      <a:miter lim="800000"/>
                      <a:headEnd/>
                      <a:tailEnd/>
                    </a:ln>
                  </pic:spPr>
                </pic:pic>
              </a:graphicData>
            </a:graphic>
          </wp:inline>
        </w:drawing>
      </w:r>
    </w:p>
    <w:p w14:paraId="1994E739" w14:textId="77777777" w:rsidR="003E01E2" w:rsidRPr="003E01E2" w:rsidRDefault="003E01E2" w:rsidP="003E01E2">
      <w:pPr>
        <w:rPr>
          <w:rFonts w:ascii="Candara" w:hAnsi="Candara"/>
          <w:color w:val="FF0000"/>
        </w:rPr>
      </w:pPr>
    </w:p>
    <w:p w14:paraId="0077430A" w14:textId="77777777" w:rsidR="003E01E2" w:rsidRPr="003E01E2" w:rsidRDefault="003E01E2" w:rsidP="003E01E2">
      <w:pPr>
        <w:rPr>
          <w:rFonts w:ascii="Candara" w:hAnsi="Candara"/>
        </w:rPr>
      </w:pPr>
      <w:r w:rsidRPr="003E01E2">
        <w:rPr>
          <w:rFonts w:ascii="Candara" w:hAnsi="Candara"/>
        </w:rPr>
        <w:t xml:space="preserve">When a molecule has differently substituted </w:t>
      </w:r>
      <w:proofErr w:type="spellStart"/>
      <w:r w:rsidRPr="003E01E2">
        <w:rPr>
          <w:rFonts w:ascii="Candara" w:hAnsi="Candara"/>
        </w:rPr>
        <w:t>stereogenic</w:t>
      </w:r>
      <w:proofErr w:type="spellEnd"/>
      <w:r w:rsidRPr="003E01E2">
        <w:rPr>
          <w:rFonts w:ascii="Candara" w:hAnsi="Candara"/>
        </w:rPr>
        <w:t xml:space="preserve"> centers it may exist in four optically active forms (two pairs of enantiomers).  To illustrate this with models just replace one non-carbon substituent with a carbon.  There are now four ways of constructing the models: two pairs of </w:t>
      </w:r>
      <w:proofErr w:type="spellStart"/>
      <w:r w:rsidRPr="003E01E2">
        <w:rPr>
          <w:rFonts w:ascii="Candara" w:hAnsi="Candara"/>
        </w:rPr>
        <w:t>enatiomers</w:t>
      </w:r>
      <w:proofErr w:type="spellEnd"/>
      <w:r w:rsidRPr="003E01E2">
        <w:rPr>
          <w:rFonts w:ascii="Candara" w:hAnsi="Candara"/>
        </w:rPr>
        <w:t>.  Verify this by constructing one pair of enantiomers yourself, while your neighbor prepares the other.</w:t>
      </w:r>
    </w:p>
    <w:p w14:paraId="7A537520" w14:textId="77777777" w:rsidR="003E01E2" w:rsidRPr="003E01E2" w:rsidRDefault="003E01E2" w:rsidP="003E01E2">
      <w:pPr>
        <w:rPr>
          <w:rFonts w:ascii="Candara" w:hAnsi="Candara"/>
        </w:rPr>
      </w:pPr>
    </w:p>
    <w:p w14:paraId="6EC14A0E"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What name is given to a pair of molecules consisting of one molecule represented by the model that you </w:t>
      </w:r>
      <w:proofErr w:type="gramStart"/>
      <w:r w:rsidRPr="003E01E2">
        <w:rPr>
          <w:rFonts w:ascii="Candara" w:hAnsi="Candara"/>
        </w:rPr>
        <w:t>constructed</w:t>
      </w:r>
      <w:proofErr w:type="gramEnd"/>
      <w:r w:rsidRPr="003E01E2">
        <w:rPr>
          <w:rFonts w:ascii="Candara" w:hAnsi="Candara"/>
        </w:rPr>
        <w:t xml:space="preserve"> and one molecule represented by your neighbor’s model?</w:t>
      </w:r>
      <w:r w:rsidR="00DA4FBE">
        <w:rPr>
          <w:rFonts w:ascii="Candara" w:hAnsi="Candara"/>
        </w:rPr>
        <w:tab/>
      </w:r>
      <w:r w:rsidR="00DA4FBE">
        <w:rPr>
          <w:rFonts w:ascii="Candara" w:hAnsi="Candara"/>
        </w:rPr>
        <w:tab/>
      </w:r>
      <w:r w:rsidR="00DA4FBE">
        <w:rPr>
          <w:rFonts w:ascii="Candara" w:hAnsi="Candara"/>
        </w:rPr>
        <w:tab/>
      </w:r>
      <w:r w:rsidR="00DA4FBE">
        <w:rPr>
          <w:rFonts w:ascii="Candara" w:hAnsi="Candara"/>
          <w:color w:val="0000FF"/>
        </w:rPr>
        <w:t>diastereomers</w:t>
      </w:r>
    </w:p>
    <w:p w14:paraId="0842E304" w14:textId="77777777" w:rsidR="003E01E2" w:rsidRPr="003E01E2" w:rsidRDefault="003E01E2" w:rsidP="003A2C75">
      <w:pPr>
        <w:rPr>
          <w:rFonts w:ascii="Candara" w:hAnsi="Candara"/>
        </w:rPr>
      </w:pPr>
    </w:p>
    <w:p w14:paraId="090BC189" w14:textId="77777777" w:rsidR="003E01E2" w:rsidRPr="003E01E2" w:rsidRDefault="003E01E2" w:rsidP="003A2C75">
      <w:pPr>
        <w:ind w:left="360"/>
        <w:rPr>
          <w:rFonts w:ascii="Candara" w:hAnsi="Candara"/>
          <w:color w:val="FF0000"/>
        </w:rPr>
      </w:pPr>
      <w:r w:rsidRPr="003E01E2">
        <w:rPr>
          <w:rFonts w:ascii="Candara" w:hAnsi="Candara"/>
          <w:color w:val="FF0000"/>
        </w:rPr>
        <w:t xml:space="preserve"> </w:t>
      </w:r>
    </w:p>
    <w:p w14:paraId="230C5746" w14:textId="77777777" w:rsidR="003E01E2" w:rsidRPr="003E01E2" w:rsidRDefault="003E01E2" w:rsidP="003E01E2">
      <w:pPr>
        <w:ind w:left="720"/>
        <w:rPr>
          <w:rFonts w:ascii="Candara" w:hAnsi="Candara"/>
          <w:color w:val="FF0000"/>
        </w:rPr>
      </w:pPr>
    </w:p>
    <w:p w14:paraId="2B7CDC3E" w14:textId="77777777" w:rsidR="003E01E2" w:rsidRPr="003E01E2" w:rsidRDefault="003E01E2" w:rsidP="003E01E2">
      <w:pPr>
        <w:rPr>
          <w:rFonts w:ascii="Candara" w:hAnsi="Candara"/>
        </w:rPr>
      </w:pPr>
    </w:p>
    <w:p w14:paraId="7019F8C2" w14:textId="77777777" w:rsidR="003E01E2" w:rsidRPr="003E01E2" w:rsidRDefault="003E01E2" w:rsidP="003E01E2">
      <w:pPr>
        <w:rPr>
          <w:rFonts w:ascii="Candara" w:hAnsi="Candara"/>
        </w:rPr>
      </w:pPr>
    </w:p>
    <w:p w14:paraId="2F691A32" w14:textId="77777777" w:rsidR="003E01E2" w:rsidRPr="000E1156" w:rsidRDefault="000E1156" w:rsidP="003E01E2">
      <w:pPr>
        <w:rPr>
          <w:rFonts w:ascii="Candara" w:hAnsi="Candara"/>
          <w:b/>
          <w:i/>
          <w:sz w:val="24"/>
          <w:u w:val="single"/>
        </w:rPr>
      </w:pPr>
      <w:r>
        <w:rPr>
          <w:rFonts w:ascii="Candara" w:hAnsi="Candara"/>
          <w:b/>
          <w:i/>
          <w:sz w:val="24"/>
          <w:u w:val="single"/>
        </w:rPr>
        <w:br w:type="page"/>
      </w:r>
      <w:r w:rsidR="003E01E2" w:rsidRPr="000E1156">
        <w:rPr>
          <w:rFonts w:ascii="Candara" w:hAnsi="Candara"/>
          <w:b/>
          <w:i/>
          <w:sz w:val="24"/>
          <w:u w:val="single"/>
        </w:rPr>
        <w:lastRenderedPageBreak/>
        <w:t>The R-S Convention</w:t>
      </w:r>
    </w:p>
    <w:p w14:paraId="6E1EC368" w14:textId="77777777" w:rsidR="003E01E2" w:rsidRPr="003E01E2" w:rsidRDefault="000E1156" w:rsidP="003E01E2">
      <w:pPr>
        <w:rPr>
          <w:rFonts w:ascii="Candara" w:hAnsi="Candara"/>
        </w:rPr>
      </w:pPr>
      <w:r w:rsidRPr="003E01E2">
        <w:rPr>
          <w:rFonts w:ascii="Candara" w:hAnsi="Candara"/>
        </w:rPr>
        <w:t xml:space="preserve">Several conventions have been devised to designate the arrangement of groups (called the </w:t>
      </w:r>
      <w:r w:rsidRPr="003E01E2">
        <w:rPr>
          <w:rFonts w:ascii="Candara" w:hAnsi="Candara"/>
          <w:b/>
        </w:rPr>
        <w:t>configuration</w:t>
      </w:r>
      <w:r w:rsidRPr="003E01E2">
        <w:rPr>
          <w:rFonts w:ascii="Candara" w:hAnsi="Candara"/>
        </w:rPr>
        <w:t xml:space="preserve">) around a </w:t>
      </w:r>
      <w:proofErr w:type="spellStart"/>
      <w:r w:rsidRPr="003E01E2">
        <w:rPr>
          <w:rFonts w:ascii="Candara" w:hAnsi="Candara"/>
        </w:rPr>
        <w:t>stereogenic</w:t>
      </w:r>
      <w:proofErr w:type="spellEnd"/>
      <w:r w:rsidRPr="003E01E2">
        <w:rPr>
          <w:rFonts w:ascii="Candara" w:hAnsi="Candara"/>
        </w:rPr>
        <w:t xml:space="preserve"> center</w:t>
      </w:r>
      <w:r>
        <w:rPr>
          <w:rFonts w:ascii="Candara" w:hAnsi="Candara"/>
        </w:rPr>
        <w:t xml:space="preserve">. </w:t>
      </w:r>
      <w:r w:rsidR="003E01E2" w:rsidRPr="003E01E2">
        <w:rPr>
          <w:rFonts w:ascii="Candara" w:hAnsi="Candara"/>
        </w:rPr>
        <w:t>Either the letter R (</w:t>
      </w:r>
      <w:r w:rsidR="003E01E2" w:rsidRPr="003E01E2">
        <w:rPr>
          <w:rFonts w:ascii="Candara" w:hAnsi="Candara"/>
          <w:i/>
        </w:rPr>
        <w:t>rectus</w:t>
      </w:r>
      <w:r w:rsidR="003E01E2" w:rsidRPr="003E01E2">
        <w:rPr>
          <w:rFonts w:ascii="Candara" w:hAnsi="Candara"/>
        </w:rPr>
        <w:t>, or right) or S (</w:t>
      </w:r>
      <w:r w:rsidR="003E01E2" w:rsidRPr="003E01E2">
        <w:rPr>
          <w:rFonts w:ascii="Candara" w:hAnsi="Candara"/>
          <w:i/>
        </w:rPr>
        <w:t>sinister</w:t>
      </w:r>
      <w:r w:rsidR="003E01E2" w:rsidRPr="003E01E2">
        <w:rPr>
          <w:rFonts w:ascii="Candara" w:hAnsi="Candara"/>
        </w:rPr>
        <w:t xml:space="preserve">, or left) is used to designate the configuration at a </w:t>
      </w:r>
      <w:proofErr w:type="spellStart"/>
      <w:r w:rsidR="003E01E2" w:rsidRPr="003E01E2">
        <w:rPr>
          <w:rFonts w:ascii="Candara" w:hAnsi="Candara"/>
        </w:rPr>
        <w:t>stereogenic</w:t>
      </w:r>
      <w:proofErr w:type="spellEnd"/>
      <w:r w:rsidR="003E01E2" w:rsidRPr="003E01E2">
        <w:rPr>
          <w:rFonts w:ascii="Candara" w:hAnsi="Candara"/>
        </w:rPr>
        <w:t xml:space="preserve"> center.  The four atoms, or groups, attached to the </w:t>
      </w:r>
      <w:proofErr w:type="spellStart"/>
      <w:r w:rsidR="003E01E2" w:rsidRPr="003E01E2">
        <w:rPr>
          <w:rFonts w:ascii="Candara" w:hAnsi="Candara"/>
        </w:rPr>
        <w:t>stereogenic</w:t>
      </w:r>
      <w:proofErr w:type="spellEnd"/>
      <w:r w:rsidR="003E01E2" w:rsidRPr="003E01E2">
        <w:rPr>
          <w:rFonts w:ascii="Candara" w:hAnsi="Candara"/>
        </w:rPr>
        <w:t xml:space="preserve"> carbon are arranged in a </w:t>
      </w:r>
      <w:r w:rsidR="003E01E2" w:rsidRPr="003E01E2">
        <w:rPr>
          <w:rFonts w:ascii="Candara" w:hAnsi="Candara"/>
          <w:u w:val="single"/>
        </w:rPr>
        <w:t>priority order according to atomic number: the higher the atomic number the higher the priority</w:t>
      </w:r>
      <w:r w:rsidR="003E01E2" w:rsidRPr="003E01E2">
        <w:rPr>
          <w:rFonts w:ascii="Candara" w:hAnsi="Candara"/>
        </w:rPr>
        <w:t xml:space="preserve">.  If two atoms have the same atomic number, we look to the next atom out from the </w:t>
      </w:r>
      <w:proofErr w:type="spellStart"/>
      <w:r w:rsidR="003E01E2" w:rsidRPr="003E01E2">
        <w:rPr>
          <w:rFonts w:ascii="Candara" w:hAnsi="Candara"/>
        </w:rPr>
        <w:t>stereogenic</w:t>
      </w:r>
      <w:proofErr w:type="spellEnd"/>
      <w:r w:rsidR="003E01E2" w:rsidRPr="003E01E2">
        <w:rPr>
          <w:rFonts w:ascii="Candara" w:hAnsi="Candara"/>
        </w:rPr>
        <w:t xml:space="preserve"> center, or even further, until we observe </w:t>
      </w:r>
      <w:r>
        <w:rPr>
          <w:rFonts w:ascii="Candara" w:hAnsi="Candara"/>
        </w:rPr>
        <w:t xml:space="preserve">a difference in atomic number. </w:t>
      </w:r>
      <w:r w:rsidR="003E01E2" w:rsidRPr="003E01E2">
        <w:rPr>
          <w:rFonts w:ascii="Candara" w:hAnsi="Candara"/>
        </w:rPr>
        <w:t>We then view the molecule from the side opposite t</w:t>
      </w:r>
      <w:r>
        <w:rPr>
          <w:rFonts w:ascii="Candara" w:hAnsi="Candara"/>
        </w:rPr>
        <w:t xml:space="preserve">he group with lowest priority. </w:t>
      </w:r>
      <w:r w:rsidR="003E01E2" w:rsidRPr="003E01E2">
        <w:rPr>
          <w:rFonts w:ascii="Candara" w:hAnsi="Candara"/>
        </w:rPr>
        <w:t xml:space="preserve">If the remaining 3 groups are ordered clockwise from highest to lowest priority, the configuration is </w:t>
      </w:r>
      <w:r w:rsidR="003E01E2" w:rsidRPr="003E01E2">
        <w:rPr>
          <w:rFonts w:ascii="Candara" w:hAnsi="Candara"/>
          <w:i/>
        </w:rPr>
        <w:t>R</w:t>
      </w:r>
      <w:r w:rsidR="003E01E2" w:rsidRPr="003E01E2">
        <w:rPr>
          <w:rFonts w:ascii="Candara" w:hAnsi="Candara"/>
        </w:rPr>
        <w:t xml:space="preserve">; if counterclockwise, the configuration is </w:t>
      </w:r>
      <w:r w:rsidR="003E01E2" w:rsidRPr="003E01E2">
        <w:rPr>
          <w:rFonts w:ascii="Candara" w:hAnsi="Candara"/>
          <w:i/>
        </w:rPr>
        <w:t>S</w:t>
      </w:r>
      <w:r w:rsidR="003E01E2" w:rsidRPr="003E01E2">
        <w:rPr>
          <w:rFonts w:ascii="Candara" w:hAnsi="Candara"/>
        </w:rPr>
        <w:t>.</w:t>
      </w:r>
    </w:p>
    <w:p w14:paraId="2D3B656B" w14:textId="77777777" w:rsidR="003E01E2" w:rsidRPr="003E01E2" w:rsidRDefault="003E01E2" w:rsidP="003E01E2">
      <w:pPr>
        <w:rPr>
          <w:rFonts w:ascii="Candara" w:hAnsi="Candara"/>
        </w:rPr>
      </w:pPr>
    </w:p>
    <w:p w14:paraId="5AAE7E6E" w14:textId="77777777" w:rsidR="003E01E2" w:rsidRPr="003E01E2" w:rsidRDefault="003E01E2" w:rsidP="003E01E2">
      <w:pPr>
        <w:rPr>
          <w:rFonts w:ascii="Candara" w:hAnsi="Candara"/>
        </w:rPr>
      </w:pPr>
      <w:r w:rsidRPr="003E01E2">
        <w:rPr>
          <w:rFonts w:ascii="Candara" w:hAnsi="Candara"/>
        </w:rPr>
        <w:t>Construct a model of 2-chlorobutane.</w:t>
      </w:r>
    </w:p>
    <w:p w14:paraId="73352384" w14:textId="77777777" w:rsidR="003E01E2" w:rsidRPr="003E01E2" w:rsidRDefault="003E01E2" w:rsidP="003E01E2">
      <w:pPr>
        <w:rPr>
          <w:rFonts w:ascii="Candara" w:hAnsi="Candara"/>
        </w:rPr>
      </w:pPr>
    </w:p>
    <w:p w14:paraId="58A06BD3"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  Which carbon in the chain is a </w:t>
      </w:r>
      <w:proofErr w:type="spellStart"/>
      <w:r w:rsidRPr="003E01E2">
        <w:rPr>
          <w:rFonts w:ascii="Candara" w:hAnsi="Candara"/>
        </w:rPr>
        <w:t>stereogenic</w:t>
      </w:r>
      <w:proofErr w:type="spellEnd"/>
      <w:r w:rsidRPr="003E01E2">
        <w:rPr>
          <w:rFonts w:ascii="Candara" w:hAnsi="Candara"/>
        </w:rPr>
        <w:t xml:space="preserve"> center?</w:t>
      </w:r>
      <w:r w:rsidR="00DA4FBE">
        <w:rPr>
          <w:rFonts w:ascii="Candara" w:hAnsi="Candara"/>
        </w:rPr>
        <w:tab/>
      </w:r>
      <w:r w:rsidR="00DA4FBE">
        <w:rPr>
          <w:rFonts w:ascii="Candara" w:hAnsi="Candara"/>
          <w:color w:val="0000FF"/>
        </w:rPr>
        <w:t>C2</w:t>
      </w:r>
    </w:p>
    <w:p w14:paraId="1D5554A6" w14:textId="77777777" w:rsidR="003E01E2" w:rsidRPr="003E01E2" w:rsidRDefault="003E01E2" w:rsidP="003A2C75">
      <w:pPr>
        <w:rPr>
          <w:rFonts w:ascii="Candara" w:hAnsi="Candara"/>
        </w:rPr>
      </w:pPr>
    </w:p>
    <w:p w14:paraId="6D9D135B" w14:textId="77777777" w:rsidR="003E01E2" w:rsidRPr="00D2633F"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 What are the four groups atta</w:t>
      </w:r>
      <w:r w:rsidR="00D2633F">
        <w:rPr>
          <w:rFonts w:ascii="Candara" w:hAnsi="Candara"/>
        </w:rPr>
        <w:t xml:space="preserve">ched to this </w:t>
      </w:r>
      <w:proofErr w:type="spellStart"/>
      <w:r w:rsidR="00D2633F">
        <w:rPr>
          <w:rFonts w:ascii="Candara" w:hAnsi="Candara"/>
        </w:rPr>
        <w:t>stereogenic</w:t>
      </w:r>
      <w:proofErr w:type="spellEnd"/>
      <w:r w:rsidR="00D2633F">
        <w:rPr>
          <w:rFonts w:ascii="Candara" w:hAnsi="Candara"/>
        </w:rPr>
        <w:t xml:space="preserve"> carbon?</w:t>
      </w:r>
      <w:r w:rsidR="00D2633F">
        <w:rPr>
          <w:rFonts w:ascii="Candara" w:hAnsi="Candara"/>
        </w:rPr>
        <w:br/>
      </w:r>
      <w:r w:rsidR="00D2633F">
        <w:rPr>
          <w:rFonts w:ascii="Candara" w:hAnsi="Candara"/>
          <w:color w:val="0000FF"/>
        </w:rPr>
        <w:t>Hydrogen, chlorine, methyl group, ethyl group</w:t>
      </w:r>
    </w:p>
    <w:p w14:paraId="3DFC8CF5" w14:textId="77777777" w:rsidR="003E01E2" w:rsidRPr="003E01E2" w:rsidRDefault="003E01E2" w:rsidP="003A2C75">
      <w:pPr>
        <w:ind w:left="360"/>
        <w:rPr>
          <w:rFonts w:ascii="Candara" w:hAnsi="Candara"/>
          <w:color w:val="FF0000"/>
        </w:rPr>
      </w:pPr>
    </w:p>
    <w:p w14:paraId="1CB8796F"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Which group has highest priority?</w:t>
      </w:r>
      <w:r w:rsidR="00D2633F">
        <w:rPr>
          <w:rFonts w:ascii="Candara" w:hAnsi="Candara"/>
        </w:rPr>
        <w:tab/>
      </w:r>
      <w:r w:rsidR="00D2633F">
        <w:rPr>
          <w:rFonts w:ascii="Candara" w:hAnsi="Candara"/>
          <w:color w:val="0000FF"/>
        </w:rPr>
        <w:t>chlorine</w:t>
      </w:r>
    </w:p>
    <w:p w14:paraId="6C175669" w14:textId="77777777" w:rsidR="003E01E2" w:rsidRPr="003E01E2" w:rsidRDefault="003E01E2" w:rsidP="003A2C75">
      <w:pPr>
        <w:rPr>
          <w:rFonts w:ascii="Candara" w:hAnsi="Candara"/>
          <w:color w:val="FF0000"/>
        </w:rPr>
      </w:pPr>
    </w:p>
    <w:p w14:paraId="565AF819"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Which group has lowest priority?</w:t>
      </w:r>
      <w:r w:rsidR="00D2633F">
        <w:rPr>
          <w:rFonts w:ascii="Candara" w:hAnsi="Candara"/>
        </w:rPr>
        <w:tab/>
      </w:r>
      <w:r w:rsidR="00D2633F">
        <w:rPr>
          <w:rFonts w:ascii="Candara" w:hAnsi="Candara"/>
          <w:color w:val="0000FF"/>
        </w:rPr>
        <w:t>hydrogen</w:t>
      </w:r>
    </w:p>
    <w:p w14:paraId="7AECBDF5" w14:textId="77777777" w:rsidR="003E01E2" w:rsidRPr="003E01E2" w:rsidRDefault="003E01E2" w:rsidP="003A2C75">
      <w:pPr>
        <w:rPr>
          <w:rFonts w:ascii="Candara" w:hAnsi="Candara"/>
          <w:color w:val="FF0000"/>
        </w:rPr>
      </w:pPr>
    </w:p>
    <w:p w14:paraId="674048E7"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What is the priority order of the other two groups?</w:t>
      </w:r>
      <w:r w:rsidR="006E4125">
        <w:rPr>
          <w:rFonts w:ascii="Candara" w:hAnsi="Candara"/>
        </w:rPr>
        <w:tab/>
      </w:r>
      <w:r w:rsidR="006E4125">
        <w:rPr>
          <w:rFonts w:ascii="Candara" w:hAnsi="Candara"/>
          <w:color w:val="0000FF"/>
        </w:rPr>
        <w:t>ethyl &gt; methyl</w:t>
      </w:r>
    </w:p>
    <w:p w14:paraId="2839AB26" w14:textId="77777777" w:rsidR="003E01E2" w:rsidRPr="003E01E2" w:rsidRDefault="003E01E2" w:rsidP="003A2C75">
      <w:pPr>
        <w:rPr>
          <w:rFonts w:ascii="Candara" w:hAnsi="Candara"/>
          <w:color w:val="FF0000"/>
        </w:rPr>
      </w:pPr>
    </w:p>
    <w:p w14:paraId="4767937E"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Set the model on a benchtop so that it can be viewed from the side opposite the hydrogen, which is the lowest priority group.  Draw your view of the other three groups attached to the </w:t>
      </w:r>
      <w:proofErr w:type="spellStart"/>
      <w:r w:rsidRPr="003E01E2">
        <w:rPr>
          <w:rFonts w:ascii="Candara" w:hAnsi="Candara"/>
        </w:rPr>
        <w:t>stereogenic</w:t>
      </w:r>
      <w:proofErr w:type="spellEnd"/>
      <w:r w:rsidRPr="003E01E2">
        <w:rPr>
          <w:rFonts w:ascii="Candara" w:hAnsi="Candara"/>
        </w:rPr>
        <w:t xml:space="preserve"> center in the model.  Place the chorine atom at the top of your drawing.</w:t>
      </w:r>
    </w:p>
    <w:p w14:paraId="6B921593" w14:textId="77777777" w:rsidR="003E01E2" w:rsidRPr="003E01E2" w:rsidRDefault="00EC052D" w:rsidP="003A2C75">
      <w:pPr>
        <w:ind w:left="360" w:firstLine="720"/>
        <w:rPr>
          <w:rFonts w:ascii="Candara" w:hAnsi="Candara"/>
        </w:rPr>
      </w:pPr>
      <w:r>
        <w:rPr>
          <w:rFonts w:ascii="Candara" w:hAnsi="Candara"/>
          <w:noProof/>
        </w:rPr>
        <w:drawing>
          <wp:inline distT="0" distB="0" distL="0" distR="0" wp14:anchorId="51AA01E5" wp14:editId="021784F6">
            <wp:extent cx="1833880" cy="1036320"/>
            <wp:effectExtent l="25400" t="0" r="0" b="0"/>
            <wp:docPr id="6" name="Picture 5" descr="Stereoisomer La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isomer Lab 1"/>
                    <pic:cNvPicPr/>
                  </pic:nvPicPr>
                  <pic:blipFill>
                    <a:blip r:embed="rId7"/>
                    <a:srcRect l="54435" t="6166" r="12163" b="80078"/>
                    <a:stretch>
                      <a:fillRect/>
                    </a:stretch>
                  </pic:blipFill>
                  <pic:spPr>
                    <a:xfrm>
                      <a:off x="0" y="0"/>
                      <a:ext cx="1833880" cy="1036320"/>
                    </a:xfrm>
                    <a:prstGeom prst="rect">
                      <a:avLst/>
                    </a:prstGeom>
                  </pic:spPr>
                </pic:pic>
              </a:graphicData>
            </a:graphic>
          </wp:inline>
        </w:drawing>
      </w:r>
    </w:p>
    <w:p w14:paraId="5E528935" w14:textId="77777777" w:rsidR="003E01E2" w:rsidRPr="003E01E2" w:rsidRDefault="003E01E2" w:rsidP="003A2C75">
      <w:pPr>
        <w:rPr>
          <w:rFonts w:ascii="Candara" w:hAnsi="Candara"/>
        </w:rPr>
      </w:pPr>
    </w:p>
    <w:p w14:paraId="1F66AA2C"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When viewed as described above, do the remaining groups in priority order sequence form a clockwise or counterclockwise array?</w:t>
      </w:r>
      <w:r w:rsidR="006E4125">
        <w:rPr>
          <w:rFonts w:ascii="Candara" w:hAnsi="Candara"/>
        </w:rPr>
        <w:tab/>
      </w:r>
      <w:r w:rsidR="006E4125">
        <w:rPr>
          <w:rFonts w:ascii="Candara" w:hAnsi="Candara"/>
        </w:rPr>
        <w:tab/>
      </w:r>
      <w:r w:rsidR="006E4125">
        <w:rPr>
          <w:rFonts w:ascii="Candara" w:hAnsi="Candara"/>
          <w:color w:val="0000FF"/>
        </w:rPr>
        <w:t>clockwise</w:t>
      </w:r>
    </w:p>
    <w:p w14:paraId="409B0D63" w14:textId="77777777" w:rsidR="003E01E2" w:rsidRPr="003E01E2" w:rsidRDefault="003E01E2" w:rsidP="003A2C75">
      <w:pPr>
        <w:rPr>
          <w:rFonts w:ascii="Candara" w:hAnsi="Candara"/>
          <w:color w:val="FF0000"/>
        </w:rPr>
      </w:pPr>
    </w:p>
    <w:p w14:paraId="175D59AC" w14:textId="77777777" w:rsidR="003E01E2" w:rsidRPr="006E4125"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What configuration does the model have, </w:t>
      </w:r>
      <w:r w:rsidRPr="003E01E2">
        <w:rPr>
          <w:rFonts w:ascii="Candara" w:hAnsi="Candara"/>
          <w:i/>
        </w:rPr>
        <w:t>R</w:t>
      </w:r>
      <w:r w:rsidRPr="003E01E2">
        <w:rPr>
          <w:rFonts w:ascii="Candara" w:hAnsi="Candara"/>
        </w:rPr>
        <w:t xml:space="preserve"> or </w:t>
      </w:r>
      <w:proofErr w:type="gramStart"/>
      <w:r w:rsidRPr="003E01E2">
        <w:rPr>
          <w:rFonts w:ascii="Candara" w:hAnsi="Candara"/>
          <w:i/>
        </w:rPr>
        <w:t xml:space="preserve">S </w:t>
      </w:r>
      <w:r w:rsidRPr="003E01E2">
        <w:rPr>
          <w:rFonts w:ascii="Candara" w:hAnsi="Candara"/>
        </w:rPr>
        <w:t>?</w:t>
      </w:r>
      <w:proofErr w:type="gramEnd"/>
      <w:r w:rsidR="006E4125">
        <w:rPr>
          <w:rFonts w:ascii="Candara" w:hAnsi="Candara"/>
        </w:rPr>
        <w:tab/>
      </w:r>
      <w:r w:rsidR="006E4125">
        <w:rPr>
          <w:rFonts w:ascii="Candara" w:hAnsi="Candara"/>
          <w:color w:val="0000FF"/>
        </w:rPr>
        <w:t>R</w:t>
      </w:r>
    </w:p>
    <w:p w14:paraId="7345D2A1" w14:textId="77777777" w:rsidR="003E01E2" w:rsidRPr="003E01E2" w:rsidRDefault="003E01E2" w:rsidP="003A2C75">
      <w:pPr>
        <w:rPr>
          <w:rFonts w:ascii="Candara" w:hAnsi="Candara"/>
        </w:rPr>
      </w:pPr>
    </w:p>
    <w:p w14:paraId="58AE5EB3" w14:textId="77777777"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Interchange any 2 groups attached to the </w:t>
      </w:r>
      <w:proofErr w:type="spellStart"/>
      <w:r w:rsidRPr="003E01E2">
        <w:rPr>
          <w:rFonts w:ascii="Candara" w:hAnsi="Candara"/>
        </w:rPr>
        <w:t>stereogenic</w:t>
      </w:r>
      <w:proofErr w:type="spellEnd"/>
      <w:r w:rsidRPr="003E01E2">
        <w:rPr>
          <w:rFonts w:ascii="Candara" w:hAnsi="Candara"/>
        </w:rPr>
        <w:t xml:space="preserve"> carbon.  What configuration does the model have now?</w:t>
      </w:r>
      <w:r w:rsidR="006E4125">
        <w:rPr>
          <w:rFonts w:ascii="Candara" w:hAnsi="Candara"/>
        </w:rPr>
        <w:tab/>
      </w:r>
      <w:r w:rsidR="006E4125">
        <w:rPr>
          <w:rFonts w:ascii="Candara" w:hAnsi="Candara"/>
        </w:rPr>
        <w:tab/>
      </w:r>
      <w:r w:rsidR="006E4125">
        <w:rPr>
          <w:rFonts w:ascii="Candara" w:hAnsi="Candara"/>
        </w:rPr>
        <w:tab/>
      </w:r>
      <w:r w:rsidR="006E4125">
        <w:rPr>
          <w:rFonts w:ascii="Candara" w:hAnsi="Candara"/>
        </w:rPr>
        <w:tab/>
      </w:r>
      <w:r w:rsidR="006E4125">
        <w:rPr>
          <w:rFonts w:ascii="Candara" w:hAnsi="Candara"/>
          <w:color w:val="0000FF"/>
        </w:rPr>
        <w:t>S</w:t>
      </w:r>
    </w:p>
    <w:p w14:paraId="3473EEBE" w14:textId="77777777" w:rsidR="003E01E2" w:rsidRPr="003E01E2" w:rsidRDefault="003E01E2" w:rsidP="003A2C75">
      <w:pPr>
        <w:rPr>
          <w:rFonts w:ascii="Candara" w:hAnsi="Candara"/>
        </w:rPr>
      </w:pPr>
    </w:p>
    <w:p w14:paraId="5E9AB036" w14:textId="77777777" w:rsidR="003E01E2" w:rsidRPr="003E01E2" w:rsidRDefault="003E01E2" w:rsidP="003A2C75">
      <w:pPr>
        <w:pStyle w:val="Heading2"/>
        <w:ind w:left="360"/>
        <w:rPr>
          <w:rFonts w:ascii="Candara" w:hAnsi="Candara"/>
        </w:rPr>
      </w:pPr>
      <w:r w:rsidRPr="003E01E2">
        <w:rPr>
          <w:rFonts w:ascii="Candara" w:hAnsi="Candara"/>
        </w:rPr>
        <w:t xml:space="preserve"> </w:t>
      </w:r>
    </w:p>
    <w:p w14:paraId="6F66E281" w14:textId="77777777" w:rsidR="003E01E2" w:rsidRPr="000E1156" w:rsidRDefault="006E4125" w:rsidP="003E01E2">
      <w:pPr>
        <w:pStyle w:val="Heading1"/>
        <w:rPr>
          <w:rFonts w:ascii="Candara" w:hAnsi="Candara"/>
          <w:i/>
          <w:sz w:val="24"/>
          <w:u w:val="single"/>
        </w:rPr>
      </w:pPr>
      <w:r>
        <w:rPr>
          <w:rFonts w:ascii="Candara" w:hAnsi="Candara"/>
        </w:rPr>
        <w:br w:type="page"/>
      </w:r>
      <w:r w:rsidR="003E01E2" w:rsidRPr="000E1156">
        <w:rPr>
          <w:rFonts w:ascii="Candara" w:hAnsi="Candara"/>
          <w:i/>
          <w:sz w:val="24"/>
          <w:u w:val="single"/>
        </w:rPr>
        <w:lastRenderedPageBreak/>
        <w:t>Fischer Projection Formulas</w:t>
      </w:r>
    </w:p>
    <w:p w14:paraId="590C555D" w14:textId="77777777" w:rsidR="003E01E2" w:rsidRPr="003E01E2" w:rsidRDefault="003E01E2" w:rsidP="003E01E2">
      <w:pPr>
        <w:rPr>
          <w:rFonts w:ascii="Candara" w:hAnsi="Candara"/>
        </w:rPr>
      </w:pPr>
      <w:r w:rsidRPr="003E01E2">
        <w:rPr>
          <w:rFonts w:ascii="Candara" w:hAnsi="Candara"/>
        </w:rPr>
        <w:t>It is sometimes convenient to have a two-dimensional representation for three-dimensional molecules, particularly when studying stereoisomerism.  One common convention devised by the German organic chemist Emil Fischer and named after him, is described in this section.</w:t>
      </w:r>
    </w:p>
    <w:p w14:paraId="4933BD35" w14:textId="77777777" w:rsidR="003E01E2" w:rsidRPr="00E14D40" w:rsidRDefault="003E01E2" w:rsidP="003E01E2">
      <w:pPr>
        <w:rPr>
          <w:rFonts w:ascii="Candara" w:hAnsi="Candara"/>
          <w:sz w:val="16"/>
          <w:szCs w:val="16"/>
        </w:rPr>
      </w:pPr>
    </w:p>
    <w:p w14:paraId="60EE6DB9" w14:textId="77777777" w:rsidR="003E01E2" w:rsidRPr="003E01E2" w:rsidRDefault="003E01E2" w:rsidP="003E01E2">
      <w:pPr>
        <w:rPr>
          <w:rFonts w:ascii="Candara" w:hAnsi="Candara"/>
        </w:rPr>
      </w:pPr>
      <w:r w:rsidRPr="003E01E2">
        <w:rPr>
          <w:rFonts w:ascii="Candara" w:hAnsi="Candara"/>
        </w:rPr>
        <w:t xml:space="preserve">Construct a model of a </w:t>
      </w:r>
      <w:proofErr w:type="spellStart"/>
      <w:r w:rsidRPr="003E01E2">
        <w:rPr>
          <w:rFonts w:ascii="Candara" w:hAnsi="Candara"/>
        </w:rPr>
        <w:t>stereogenic</w:t>
      </w:r>
      <w:proofErr w:type="spellEnd"/>
      <w:r w:rsidRPr="003E01E2">
        <w:rPr>
          <w:rFonts w:ascii="Candara" w:hAnsi="Candara"/>
        </w:rPr>
        <w:t xml:space="preserve"> carbon atom that corresponds to the three-</w:t>
      </w:r>
      <w:r w:rsidR="006A1E3A">
        <w:rPr>
          <w:rFonts w:ascii="Candara" w:hAnsi="Candara"/>
        </w:rPr>
        <w:t>dimensional drawing shown here.</w:t>
      </w:r>
    </w:p>
    <w:p w14:paraId="35F43962" w14:textId="77777777" w:rsidR="003E01E2" w:rsidRPr="003E01E2" w:rsidRDefault="006A1E3A" w:rsidP="006A1E3A">
      <w:pPr>
        <w:ind w:left="720" w:firstLine="720"/>
        <w:rPr>
          <w:rFonts w:ascii="Candara" w:hAnsi="Candara"/>
        </w:rPr>
      </w:pPr>
      <w:r>
        <w:rPr>
          <w:rFonts w:ascii="Candara" w:hAnsi="Candara"/>
          <w:noProof/>
        </w:rPr>
        <w:drawing>
          <wp:inline distT="0" distB="0" distL="0" distR="0" wp14:anchorId="5B5491E1" wp14:editId="566D4DA4">
            <wp:extent cx="2213425" cy="1597660"/>
            <wp:effectExtent l="25400" t="0" r="0" b="0"/>
            <wp:docPr id="3" name="Picture 2" descr="HCH Labs p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Labs p144"/>
                    <pic:cNvPicPr/>
                  </pic:nvPicPr>
                  <pic:blipFill>
                    <a:blip r:embed="rId9"/>
                    <a:srcRect l="40293" t="7672" r="36663" b="80199"/>
                    <a:stretch>
                      <a:fillRect/>
                    </a:stretch>
                  </pic:blipFill>
                  <pic:spPr>
                    <a:xfrm>
                      <a:off x="0" y="0"/>
                      <a:ext cx="2213425" cy="1597660"/>
                    </a:xfrm>
                    <a:prstGeom prst="rect">
                      <a:avLst/>
                    </a:prstGeom>
                  </pic:spPr>
                </pic:pic>
              </a:graphicData>
            </a:graphic>
          </wp:inline>
        </w:drawing>
      </w:r>
    </w:p>
    <w:p w14:paraId="754A4302" w14:textId="77777777" w:rsidR="006A1E3A" w:rsidRDefault="003E01E2" w:rsidP="003E01E2">
      <w:pPr>
        <w:rPr>
          <w:rFonts w:ascii="Candara" w:hAnsi="Candara"/>
        </w:rPr>
      </w:pPr>
      <w:r w:rsidRPr="003E01E2">
        <w:rPr>
          <w:rFonts w:ascii="Candara" w:hAnsi="Candara"/>
        </w:rPr>
        <w:t xml:space="preserve">Set the model on the bench as shown here.  With your left hand, tip the model to the left so that only the red and green balls rest on the bench.  Viewed from the top, the black and yellow balls project toward you (left and right, respectively). You can now construct a </w:t>
      </w:r>
      <w:r w:rsidR="006A1E3A">
        <w:rPr>
          <w:rFonts w:ascii="Candara" w:hAnsi="Candara"/>
        </w:rPr>
        <w:t xml:space="preserve">Fisher </w:t>
      </w:r>
      <w:r w:rsidRPr="003E01E2">
        <w:rPr>
          <w:rFonts w:ascii="Candara" w:hAnsi="Candara"/>
        </w:rPr>
        <w:t xml:space="preserve">projection formula </w:t>
      </w:r>
      <w:r w:rsidR="006A1E3A">
        <w:rPr>
          <w:rFonts w:ascii="Candara" w:hAnsi="Candara"/>
        </w:rPr>
        <w:t>or drawing.</w:t>
      </w:r>
    </w:p>
    <w:p w14:paraId="3CF99ED6" w14:textId="77777777" w:rsidR="003E01E2" w:rsidRPr="00E14D40" w:rsidRDefault="003E01E2" w:rsidP="003E01E2">
      <w:pPr>
        <w:rPr>
          <w:rFonts w:ascii="Candara" w:hAnsi="Candara"/>
          <w:sz w:val="16"/>
          <w:szCs w:val="16"/>
        </w:rPr>
      </w:pPr>
    </w:p>
    <w:p w14:paraId="4F4F3C00" w14:textId="77777777" w:rsidR="003E01E2" w:rsidRPr="003E01E2" w:rsidRDefault="003E01E2" w:rsidP="003E01E2">
      <w:pPr>
        <w:rPr>
          <w:rFonts w:ascii="Candara" w:hAnsi="Candara"/>
        </w:rPr>
      </w:pPr>
      <w:r w:rsidRPr="003E01E2">
        <w:rPr>
          <w:rFonts w:ascii="Candara" w:hAnsi="Candara"/>
        </w:rPr>
        <w:t xml:space="preserve">The convention for a Fischer projection formula is as follows.  The </w:t>
      </w:r>
      <w:proofErr w:type="spellStart"/>
      <w:r w:rsidRPr="003E01E2">
        <w:rPr>
          <w:rFonts w:ascii="Candara" w:hAnsi="Candara"/>
        </w:rPr>
        <w:t>stereogenic</w:t>
      </w:r>
      <w:proofErr w:type="spellEnd"/>
      <w:r w:rsidRPr="003E01E2">
        <w:rPr>
          <w:rFonts w:ascii="Candara" w:hAnsi="Candara"/>
        </w:rPr>
        <w:t xml:space="preserve"> carbon lies in the plane of the page of the paper, </w:t>
      </w:r>
      <w:r w:rsidRPr="003E01E2">
        <w:rPr>
          <w:rFonts w:ascii="Candara" w:hAnsi="Candara"/>
          <w:b/>
        </w:rPr>
        <w:t>horizontal</w:t>
      </w:r>
      <w:r w:rsidRPr="003E01E2">
        <w:rPr>
          <w:rFonts w:ascii="Candara" w:hAnsi="Candara"/>
        </w:rPr>
        <w:t xml:space="preserve"> groups come out of the plane of the page toward the viewer, while </w:t>
      </w:r>
      <w:r w:rsidRPr="003E01E2">
        <w:rPr>
          <w:rFonts w:ascii="Candara" w:hAnsi="Candara"/>
          <w:b/>
        </w:rPr>
        <w:t>vertical</w:t>
      </w:r>
      <w:r w:rsidRPr="003E01E2">
        <w:rPr>
          <w:rFonts w:ascii="Candara" w:hAnsi="Candara"/>
        </w:rPr>
        <w:t xml:space="preserve"> groups recede into the plane of the page away from the viewer.</w:t>
      </w:r>
    </w:p>
    <w:p w14:paraId="2DBDB80C" w14:textId="77777777" w:rsidR="003E01E2" w:rsidRPr="00E14D40" w:rsidRDefault="003E01E2" w:rsidP="003E01E2">
      <w:pPr>
        <w:rPr>
          <w:rFonts w:ascii="Candara" w:hAnsi="Candara"/>
          <w:sz w:val="16"/>
          <w:szCs w:val="16"/>
        </w:rPr>
      </w:pPr>
    </w:p>
    <w:p w14:paraId="624A7B59" w14:textId="77777777" w:rsidR="003E01E2" w:rsidRPr="003E01E2" w:rsidRDefault="003E01E2" w:rsidP="003E01E2">
      <w:pPr>
        <w:rPr>
          <w:rFonts w:ascii="Candara" w:hAnsi="Candara"/>
        </w:rPr>
      </w:pPr>
      <w:r w:rsidRPr="003E01E2">
        <w:rPr>
          <w:rFonts w:ascii="Candara" w:hAnsi="Candara"/>
        </w:rPr>
        <w:t>What is the effect of interchanging any two groups in a Fischer projection formula?  Your model corresponds to formula A below:</w:t>
      </w:r>
    </w:p>
    <w:p w14:paraId="5E6B011D" w14:textId="77777777" w:rsidR="003E01E2" w:rsidRPr="003E01E2" w:rsidRDefault="006A1E3A" w:rsidP="003E01E2">
      <w:pPr>
        <w:rPr>
          <w:rFonts w:ascii="Candara" w:hAnsi="Candara"/>
        </w:rPr>
      </w:pPr>
      <w:r>
        <w:rPr>
          <w:rFonts w:ascii="Candara" w:hAnsi="Candara"/>
        </w:rPr>
        <w:t xml:space="preserve">  </w:t>
      </w:r>
      <w:r w:rsidRPr="006A1E3A">
        <w:rPr>
          <w:rFonts w:ascii="Candara" w:hAnsi="Candara"/>
          <w:noProof/>
        </w:rPr>
        <w:drawing>
          <wp:inline distT="0" distB="0" distL="0" distR="0" wp14:anchorId="3A486272" wp14:editId="05F58F67">
            <wp:extent cx="5345350" cy="2009140"/>
            <wp:effectExtent l="25400" t="0" r="0" b="0"/>
            <wp:docPr id="16" name="Picture 2" descr="HCH Labs p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Labs p144"/>
                    <pic:cNvPicPr/>
                  </pic:nvPicPr>
                  <pic:blipFill>
                    <a:blip r:embed="rId9"/>
                    <a:srcRect l="25358" t="36500" r="8037" b="45289"/>
                    <a:stretch>
                      <a:fillRect/>
                    </a:stretch>
                  </pic:blipFill>
                  <pic:spPr>
                    <a:xfrm>
                      <a:off x="0" y="0"/>
                      <a:ext cx="5372813" cy="2019463"/>
                    </a:xfrm>
                    <a:prstGeom prst="rect">
                      <a:avLst/>
                    </a:prstGeom>
                  </pic:spPr>
                </pic:pic>
              </a:graphicData>
            </a:graphic>
          </wp:inline>
        </w:drawing>
      </w:r>
    </w:p>
    <w:p w14:paraId="5EEEA2E4" w14:textId="326FEFF8" w:rsidR="003E01E2" w:rsidRPr="00EB3807" w:rsidRDefault="003E01E2" w:rsidP="003E01E2">
      <w:pPr>
        <w:rPr>
          <w:rFonts w:ascii="Candara" w:hAnsi="Candara"/>
          <w:color w:val="0000FF"/>
        </w:rPr>
      </w:pPr>
      <w:r w:rsidRPr="003E01E2">
        <w:rPr>
          <w:rFonts w:ascii="Candara" w:hAnsi="Candara"/>
        </w:rPr>
        <w:t xml:space="preserve">Consider formula A’ with groups y </w:t>
      </w:r>
      <w:r w:rsidR="006E4125">
        <w:rPr>
          <w:rFonts w:ascii="Candara" w:hAnsi="Candara"/>
        </w:rPr>
        <w:t>&amp;</w:t>
      </w:r>
      <w:r w:rsidRPr="003E01E2">
        <w:rPr>
          <w:rFonts w:ascii="Candara" w:hAnsi="Candara"/>
        </w:rPr>
        <w:t xml:space="preserve"> g interchanged.  Construct a model corresponding to A’.</w:t>
      </w:r>
      <w:r w:rsidR="00EB3807">
        <w:rPr>
          <w:rFonts w:ascii="Candara" w:hAnsi="Candara"/>
        </w:rPr>
        <w:br/>
      </w:r>
      <w:r w:rsidR="00EB3807">
        <w:rPr>
          <w:rFonts w:ascii="Candara" w:hAnsi="Candara"/>
          <w:color w:val="0000FF"/>
        </w:rPr>
        <w:t xml:space="preserve">To make this easier, give these substituents arbitrary priorities: b &gt; g &gt; r &gt; y. This allows you to assign each Fisher structure R or S chirality. </w:t>
      </w:r>
      <w:r w:rsidR="00E14D40">
        <w:rPr>
          <w:rFonts w:ascii="Candara" w:hAnsi="Candara"/>
          <w:color w:val="0000FF"/>
        </w:rPr>
        <w:t xml:space="preserve">A is R; A’ </w:t>
      </w:r>
      <w:proofErr w:type="gramStart"/>
      <w:r w:rsidR="00E14D40">
        <w:rPr>
          <w:rFonts w:ascii="Candara" w:hAnsi="Candara"/>
          <w:color w:val="0000FF"/>
        </w:rPr>
        <w:t>is  S</w:t>
      </w:r>
      <w:proofErr w:type="gramEnd"/>
      <w:r w:rsidR="00E14D40">
        <w:rPr>
          <w:rFonts w:ascii="Candara" w:hAnsi="Candara"/>
          <w:color w:val="0000FF"/>
        </w:rPr>
        <w:t>; A” is also S.</w:t>
      </w:r>
    </w:p>
    <w:p w14:paraId="03EBE351" w14:textId="77777777" w:rsidR="006A1E3A" w:rsidRPr="00E14D40" w:rsidRDefault="006A1E3A" w:rsidP="003E01E2">
      <w:pPr>
        <w:rPr>
          <w:rFonts w:ascii="Candara" w:hAnsi="Candara"/>
          <w:sz w:val="16"/>
          <w:szCs w:val="16"/>
        </w:rPr>
      </w:pPr>
    </w:p>
    <w:p w14:paraId="0B7C4FC7" w14:textId="06E94456"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Is A’ identical to A, or is it the </w:t>
      </w:r>
      <w:proofErr w:type="spellStart"/>
      <w:r w:rsidRPr="003E01E2">
        <w:rPr>
          <w:rFonts w:ascii="Candara" w:hAnsi="Candara"/>
        </w:rPr>
        <w:t>enatiomer</w:t>
      </w:r>
      <w:proofErr w:type="spellEnd"/>
      <w:r w:rsidRPr="003E01E2">
        <w:rPr>
          <w:rFonts w:ascii="Candara" w:hAnsi="Candara"/>
        </w:rPr>
        <w:t xml:space="preserve"> of A?</w:t>
      </w:r>
      <w:r w:rsidR="006E4125">
        <w:rPr>
          <w:rFonts w:ascii="Candara" w:hAnsi="Candara"/>
        </w:rPr>
        <w:tab/>
      </w:r>
      <w:r w:rsidR="0012639B">
        <w:rPr>
          <w:rFonts w:ascii="Candara" w:hAnsi="Candara"/>
          <w:color w:val="0000FF"/>
        </w:rPr>
        <w:t>E</w:t>
      </w:r>
      <w:r w:rsidR="006E4125">
        <w:rPr>
          <w:rFonts w:ascii="Candara" w:hAnsi="Candara"/>
          <w:color w:val="0000FF"/>
        </w:rPr>
        <w:t>nantiomer</w:t>
      </w:r>
      <w:r w:rsidR="0012639B">
        <w:rPr>
          <w:rFonts w:ascii="Candara" w:hAnsi="Candara"/>
          <w:color w:val="0000FF"/>
        </w:rPr>
        <w:t>: switching two groups on a chiral carbon always creates the enantiomer.</w:t>
      </w:r>
    </w:p>
    <w:p w14:paraId="3B0D455B" w14:textId="77777777" w:rsidR="003E01E2" w:rsidRPr="003E01E2" w:rsidRDefault="003E01E2" w:rsidP="003A2C75">
      <w:pPr>
        <w:rPr>
          <w:rFonts w:ascii="Candara" w:hAnsi="Candara"/>
        </w:rPr>
      </w:pPr>
    </w:p>
    <w:p w14:paraId="023CE184" w14:textId="786599AE" w:rsidR="003E01E2" w:rsidRPr="00557542" w:rsidRDefault="003E01E2" w:rsidP="003A2C75">
      <w:pPr>
        <w:numPr>
          <w:ilvl w:val="0"/>
          <w:numId w:val="1"/>
        </w:numPr>
        <w:tabs>
          <w:tab w:val="clear" w:pos="720"/>
          <w:tab w:val="num" w:pos="360"/>
        </w:tabs>
        <w:ind w:left="360"/>
        <w:rPr>
          <w:rFonts w:ascii="Candara" w:hAnsi="Candara"/>
          <w:sz w:val="16"/>
          <w:szCs w:val="16"/>
        </w:rPr>
      </w:pPr>
      <w:r w:rsidRPr="003E01E2">
        <w:rPr>
          <w:rFonts w:ascii="Candara" w:hAnsi="Candara"/>
        </w:rPr>
        <w:lastRenderedPageBreak/>
        <w:t>Now construct a model corresponding to A” (above).  Is A” identical to A, or the enantiomer of A?</w:t>
      </w:r>
      <w:r w:rsidR="006E4125">
        <w:rPr>
          <w:rFonts w:ascii="Candara" w:hAnsi="Candara"/>
        </w:rPr>
        <w:tab/>
      </w:r>
      <w:r w:rsidR="00EE1FB6">
        <w:rPr>
          <w:rFonts w:ascii="Candara" w:hAnsi="Candara"/>
          <w:color w:val="0000FF"/>
        </w:rPr>
        <w:t>E</w:t>
      </w:r>
      <w:r w:rsidR="006E4125">
        <w:rPr>
          <w:rFonts w:ascii="Candara" w:hAnsi="Candara"/>
          <w:color w:val="0000FF"/>
        </w:rPr>
        <w:t>nantiomer</w:t>
      </w:r>
      <w:r w:rsidR="00EE1FB6">
        <w:rPr>
          <w:rFonts w:ascii="Candara" w:hAnsi="Candara"/>
          <w:color w:val="0000FF"/>
        </w:rPr>
        <w:t>: A’ and A” are identical</w:t>
      </w:r>
      <w:r w:rsidR="00557542">
        <w:rPr>
          <w:rFonts w:ascii="Candara" w:hAnsi="Candara"/>
          <w:color w:val="0000FF"/>
        </w:rPr>
        <w:t xml:space="preserve"> (R)</w:t>
      </w:r>
      <w:r w:rsidR="00EE1FB6">
        <w:rPr>
          <w:rFonts w:ascii="Candara" w:hAnsi="Candara"/>
          <w:color w:val="0000FF"/>
        </w:rPr>
        <w:t>, just rotated</w:t>
      </w:r>
      <w:r w:rsidR="00557542">
        <w:rPr>
          <w:rFonts w:ascii="Candara" w:hAnsi="Candara"/>
          <w:color w:val="0000FF"/>
        </w:rPr>
        <w:t>.</w:t>
      </w:r>
      <w:r w:rsidR="00F40D8A">
        <w:rPr>
          <w:rFonts w:ascii="Candara" w:hAnsi="Candara"/>
          <w:color w:val="0000FF"/>
        </w:rPr>
        <w:tab/>
      </w:r>
      <w:r w:rsidR="00F40D8A">
        <w:rPr>
          <w:rFonts w:ascii="Candara" w:hAnsi="Candara"/>
          <w:color w:val="0000FF"/>
        </w:rPr>
        <w:tab/>
      </w:r>
      <w:r w:rsidR="00F40D8A" w:rsidRPr="00557542">
        <w:rPr>
          <w:rFonts w:ascii="Candara" w:hAnsi="Candara"/>
          <w:color w:val="0000FF"/>
          <w:sz w:val="16"/>
          <w:szCs w:val="16"/>
        </w:rPr>
        <w:tab/>
      </w:r>
      <w:r w:rsidR="00F40D8A" w:rsidRPr="00557542">
        <w:rPr>
          <w:rFonts w:ascii="Candara" w:hAnsi="Candara"/>
          <w:color w:val="0000FF"/>
          <w:sz w:val="16"/>
          <w:szCs w:val="16"/>
        </w:rPr>
        <w:tab/>
      </w:r>
    </w:p>
    <w:p w14:paraId="5C4C17AB" w14:textId="1D6A82A6"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What generalization can you make about the interchange of any two groups in a Fisher projection?</w:t>
      </w:r>
      <w:r w:rsidR="006E4125">
        <w:rPr>
          <w:rFonts w:ascii="Candara" w:hAnsi="Candara"/>
        </w:rPr>
        <w:tab/>
      </w:r>
      <w:r w:rsidR="006E4125">
        <w:rPr>
          <w:rFonts w:ascii="Candara" w:hAnsi="Candara"/>
        </w:rPr>
        <w:br/>
      </w:r>
      <w:r w:rsidR="006E4125">
        <w:rPr>
          <w:rFonts w:ascii="Candara" w:hAnsi="Candara"/>
          <w:color w:val="0000FF"/>
        </w:rPr>
        <w:t xml:space="preserve">Interchange of any two groups </w:t>
      </w:r>
      <w:r w:rsidR="00C47710">
        <w:rPr>
          <w:rFonts w:ascii="Candara" w:hAnsi="Candara"/>
          <w:color w:val="0000FF"/>
        </w:rPr>
        <w:t xml:space="preserve">(one pair of substituents) </w:t>
      </w:r>
      <w:r w:rsidR="006E4125">
        <w:rPr>
          <w:rFonts w:ascii="Candara" w:hAnsi="Candara"/>
          <w:color w:val="0000FF"/>
        </w:rPr>
        <w:t>produces an enantiomer of the original Fisher diagram.</w:t>
      </w:r>
    </w:p>
    <w:p w14:paraId="6E34D482" w14:textId="77777777" w:rsidR="003E01E2" w:rsidRPr="00D2573F" w:rsidRDefault="003E01E2" w:rsidP="003A2C75">
      <w:pPr>
        <w:pStyle w:val="BodyTextIndent"/>
        <w:ind w:left="360"/>
        <w:rPr>
          <w:rFonts w:ascii="Candara" w:hAnsi="Candara"/>
          <w:sz w:val="16"/>
          <w:szCs w:val="16"/>
        </w:rPr>
      </w:pPr>
      <w:r w:rsidRPr="00D2573F">
        <w:rPr>
          <w:rFonts w:ascii="Candara" w:hAnsi="Candara"/>
          <w:sz w:val="16"/>
          <w:szCs w:val="16"/>
        </w:rPr>
        <w:t xml:space="preserve"> </w:t>
      </w:r>
    </w:p>
    <w:p w14:paraId="7BC973D0" w14:textId="3A5000CD" w:rsidR="003E01E2" w:rsidRPr="003E01E2" w:rsidRDefault="003E01E2" w:rsidP="003A2C75">
      <w:pPr>
        <w:numPr>
          <w:ilvl w:val="0"/>
          <w:numId w:val="1"/>
        </w:numPr>
        <w:tabs>
          <w:tab w:val="clear" w:pos="720"/>
          <w:tab w:val="num" w:pos="360"/>
        </w:tabs>
        <w:ind w:left="360"/>
        <w:rPr>
          <w:rFonts w:ascii="Candara" w:hAnsi="Candara"/>
        </w:rPr>
      </w:pPr>
      <w:r w:rsidRPr="003E01E2">
        <w:rPr>
          <w:rFonts w:ascii="Candara" w:hAnsi="Candara"/>
        </w:rPr>
        <w:t xml:space="preserve">If you were to make an </w:t>
      </w:r>
      <w:r w:rsidRPr="003E01E2">
        <w:rPr>
          <w:rFonts w:ascii="Candara" w:hAnsi="Candara"/>
          <w:u w:val="single"/>
        </w:rPr>
        <w:t>even</w:t>
      </w:r>
      <w:r w:rsidRPr="003E01E2">
        <w:rPr>
          <w:rFonts w:ascii="Candara" w:hAnsi="Candara"/>
        </w:rPr>
        <w:t xml:space="preserve"> number of group interchanges in a Fischer projection formula, would you obtain the original molecule or enantiomer?</w:t>
      </w:r>
      <w:r w:rsidR="006E4125">
        <w:rPr>
          <w:rFonts w:ascii="Candara" w:hAnsi="Candara"/>
        </w:rPr>
        <w:tab/>
      </w:r>
      <w:r w:rsidR="00224564">
        <w:rPr>
          <w:rFonts w:ascii="Candara" w:hAnsi="Candara"/>
        </w:rPr>
        <w:br/>
      </w:r>
      <w:r w:rsidR="00224564">
        <w:rPr>
          <w:rFonts w:ascii="Candara" w:hAnsi="Candara"/>
          <w:color w:val="0000FF"/>
        </w:rPr>
        <w:t>E</w:t>
      </w:r>
      <w:r w:rsidR="006E4125">
        <w:rPr>
          <w:rFonts w:ascii="Candara" w:hAnsi="Candara"/>
          <w:color w:val="0000FF"/>
        </w:rPr>
        <w:t>nantiomer</w:t>
      </w:r>
      <w:r w:rsidR="00224564">
        <w:rPr>
          <w:rFonts w:ascii="Candara" w:hAnsi="Candara"/>
          <w:color w:val="0000FF"/>
        </w:rPr>
        <w:t>: see answer to previous question.</w:t>
      </w:r>
    </w:p>
    <w:p w14:paraId="7A6CE4AD" w14:textId="77777777" w:rsidR="003E01E2" w:rsidRPr="00D2573F" w:rsidRDefault="003E01E2" w:rsidP="003A2C75">
      <w:pPr>
        <w:pStyle w:val="BodyTextIndent"/>
        <w:ind w:left="0"/>
        <w:rPr>
          <w:rFonts w:ascii="Candara" w:hAnsi="Candara"/>
          <w:sz w:val="16"/>
          <w:szCs w:val="16"/>
        </w:rPr>
      </w:pPr>
    </w:p>
    <w:p w14:paraId="3E8DB343" w14:textId="18B82295" w:rsidR="003E01E2" w:rsidRPr="006E4125" w:rsidRDefault="003E01E2" w:rsidP="003A2C75">
      <w:pPr>
        <w:numPr>
          <w:ilvl w:val="0"/>
          <w:numId w:val="1"/>
        </w:numPr>
        <w:tabs>
          <w:tab w:val="clear" w:pos="720"/>
          <w:tab w:val="num" w:pos="360"/>
        </w:tabs>
        <w:ind w:left="360"/>
        <w:rPr>
          <w:rFonts w:ascii="Candara" w:hAnsi="Candara"/>
        </w:rPr>
      </w:pPr>
      <w:r w:rsidRPr="003E01E2">
        <w:rPr>
          <w:rFonts w:ascii="Candara" w:hAnsi="Candara"/>
        </w:rPr>
        <w:t>Do the following Fischer projections represent the same molecule or enantiomers?</w:t>
      </w:r>
      <w:r w:rsidR="006E4125">
        <w:rPr>
          <w:rFonts w:ascii="Candara" w:hAnsi="Candara"/>
        </w:rPr>
        <w:br/>
      </w:r>
      <w:r w:rsidR="00D2573F">
        <w:rPr>
          <w:rFonts w:ascii="Candara" w:hAnsi="Candara"/>
          <w:color w:val="0000FF"/>
        </w:rPr>
        <w:t>The same molecule: b</w:t>
      </w:r>
      <w:r w:rsidR="005067F0">
        <w:rPr>
          <w:rFonts w:ascii="Candara" w:hAnsi="Candara"/>
          <w:color w:val="0000FF"/>
        </w:rPr>
        <w:t>oth are S.</w:t>
      </w:r>
    </w:p>
    <w:p w14:paraId="5D22F944" w14:textId="77777777" w:rsidR="003E01E2" w:rsidRPr="003E01E2" w:rsidRDefault="006A1E3A" w:rsidP="003A2C75">
      <w:pPr>
        <w:rPr>
          <w:rFonts w:ascii="Candara" w:hAnsi="Candara"/>
        </w:rPr>
      </w:pPr>
      <w:r>
        <w:rPr>
          <w:rFonts w:ascii="Candara" w:hAnsi="Candara"/>
        </w:rPr>
        <w:t xml:space="preserve">                         </w:t>
      </w:r>
      <w:r w:rsidRPr="006A1E3A">
        <w:rPr>
          <w:rFonts w:ascii="Candara" w:hAnsi="Candara"/>
          <w:noProof/>
        </w:rPr>
        <w:drawing>
          <wp:inline distT="0" distB="0" distL="0" distR="0" wp14:anchorId="388B09AE" wp14:editId="48FF38F1">
            <wp:extent cx="4119880" cy="1320800"/>
            <wp:effectExtent l="25400" t="0" r="0" b="0"/>
            <wp:docPr id="5" name="Picture 3" descr="HCH Labs p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Labs p145"/>
                    <pic:cNvPicPr/>
                  </pic:nvPicPr>
                  <pic:blipFill>
                    <a:blip r:embed="rId10"/>
                    <a:srcRect l="36290" t="25553" r="12141" b="62446"/>
                    <a:stretch>
                      <a:fillRect/>
                    </a:stretch>
                  </pic:blipFill>
                  <pic:spPr>
                    <a:xfrm>
                      <a:off x="0" y="0"/>
                      <a:ext cx="4119880" cy="1320800"/>
                    </a:xfrm>
                    <a:prstGeom prst="rect">
                      <a:avLst/>
                    </a:prstGeom>
                  </pic:spPr>
                </pic:pic>
              </a:graphicData>
            </a:graphic>
          </wp:inline>
        </w:drawing>
      </w:r>
    </w:p>
    <w:p w14:paraId="21C17D12" w14:textId="77777777" w:rsidR="003E01E2" w:rsidRPr="00D2573F" w:rsidRDefault="003E01E2" w:rsidP="003E01E2">
      <w:pPr>
        <w:rPr>
          <w:rFonts w:ascii="Candara" w:hAnsi="Candara"/>
          <w:sz w:val="16"/>
          <w:szCs w:val="16"/>
        </w:rPr>
      </w:pPr>
    </w:p>
    <w:p w14:paraId="16E7ED70" w14:textId="77777777" w:rsidR="003E01E2" w:rsidRPr="003E01E2" w:rsidRDefault="003E01E2" w:rsidP="003E01E2">
      <w:pPr>
        <w:rPr>
          <w:rFonts w:ascii="Candara" w:hAnsi="Candara"/>
        </w:rPr>
      </w:pPr>
      <w:r w:rsidRPr="003E01E2">
        <w:rPr>
          <w:rFonts w:ascii="Candara" w:hAnsi="Candara"/>
        </w:rPr>
        <w:t>Rotation of a Fischer projection formula in the plane of the paper also affects the structure it represents.  Consider formula B, which corresponds to A rotated 90</w:t>
      </w:r>
      <w:r w:rsidRPr="003E01E2">
        <w:rPr>
          <w:rFonts w:ascii="Candara" w:hAnsi="Candara"/>
        </w:rPr>
        <w:sym w:font="Symbol" w:char="F0B0"/>
      </w:r>
      <w:r w:rsidRPr="003E01E2">
        <w:rPr>
          <w:rFonts w:ascii="Candara" w:hAnsi="Candara"/>
        </w:rPr>
        <w:t xml:space="preserve"> clockwise.</w:t>
      </w:r>
    </w:p>
    <w:p w14:paraId="5A8CA99E" w14:textId="77777777" w:rsidR="003E01E2" w:rsidRPr="003E01E2" w:rsidRDefault="00527EB0" w:rsidP="003E01E2">
      <w:pPr>
        <w:rPr>
          <w:rFonts w:ascii="Candara" w:hAnsi="Candara"/>
        </w:rPr>
      </w:pPr>
      <w:r>
        <w:rPr>
          <w:rFonts w:ascii="Candara" w:hAnsi="Candara"/>
        </w:rPr>
        <w:t xml:space="preserve">    </w:t>
      </w:r>
      <w:r w:rsidR="00EC052D" w:rsidRPr="006A1E3A">
        <w:rPr>
          <w:rFonts w:ascii="Candara" w:hAnsi="Candara"/>
          <w:noProof/>
        </w:rPr>
        <w:drawing>
          <wp:inline distT="0" distB="0" distL="0" distR="0" wp14:anchorId="02386280" wp14:editId="48278006">
            <wp:extent cx="5304790" cy="2067560"/>
            <wp:effectExtent l="25400" t="0" r="3810" b="0"/>
            <wp:docPr id="4" name="Picture 3" descr="HCH Labs p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Labs p145"/>
                    <pic:cNvPicPr/>
                  </pic:nvPicPr>
                  <pic:blipFill>
                    <a:blip r:embed="rId10"/>
                    <a:srcRect l="27443" t="42556" r="5911" b="38552"/>
                    <a:stretch>
                      <a:fillRect/>
                    </a:stretch>
                  </pic:blipFill>
                  <pic:spPr>
                    <a:xfrm>
                      <a:off x="0" y="0"/>
                      <a:ext cx="5304790" cy="2067560"/>
                    </a:xfrm>
                    <a:prstGeom prst="rect">
                      <a:avLst/>
                    </a:prstGeom>
                  </pic:spPr>
                </pic:pic>
              </a:graphicData>
            </a:graphic>
          </wp:inline>
        </w:drawing>
      </w:r>
    </w:p>
    <w:p w14:paraId="6153FA9F" w14:textId="1EF1D001" w:rsidR="003E01E2" w:rsidRDefault="005067F0" w:rsidP="003E01E2">
      <w:pPr>
        <w:rPr>
          <w:rFonts w:ascii="Candara" w:hAnsi="Candara"/>
          <w:color w:val="0000FF"/>
        </w:rPr>
      </w:pPr>
      <w:r>
        <w:rPr>
          <w:rFonts w:ascii="Candara" w:hAnsi="Candara"/>
          <w:color w:val="0000FF"/>
        </w:rPr>
        <w:t xml:space="preserve">Think about this by assigning </w:t>
      </w:r>
      <w:r w:rsidR="0007178D">
        <w:rPr>
          <w:rFonts w:ascii="Candara" w:hAnsi="Candara"/>
          <w:color w:val="0000FF"/>
        </w:rPr>
        <w:t xml:space="preserve">priorities arbitrarily: b &gt; g &gt; r &gt; y. Now determine the R or S of each figure. A = </w:t>
      </w:r>
      <w:r w:rsidR="00F917CC">
        <w:rPr>
          <w:rFonts w:ascii="Candara" w:hAnsi="Candara"/>
          <w:color w:val="0000FF"/>
        </w:rPr>
        <w:t xml:space="preserve">R; B = S; C = S; </w:t>
      </w:r>
      <w:r w:rsidR="002D54AC">
        <w:rPr>
          <w:rFonts w:ascii="Candara" w:hAnsi="Candara"/>
          <w:color w:val="0000FF"/>
        </w:rPr>
        <w:t>D = R</w:t>
      </w:r>
    </w:p>
    <w:p w14:paraId="39510FB7" w14:textId="77777777" w:rsidR="00D2573F" w:rsidRPr="00D2573F" w:rsidRDefault="00D2573F" w:rsidP="003E01E2">
      <w:pPr>
        <w:rPr>
          <w:rFonts w:ascii="Candara" w:hAnsi="Candara"/>
          <w:color w:val="0000FF"/>
          <w:sz w:val="16"/>
          <w:szCs w:val="16"/>
        </w:rPr>
      </w:pPr>
    </w:p>
    <w:p w14:paraId="7A90A8F0" w14:textId="77777777" w:rsidR="007D349F" w:rsidRDefault="003E01E2" w:rsidP="00913695">
      <w:pPr>
        <w:numPr>
          <w:ilvl w:val="0"/>
          <w:numId w:val="1"/>
        </w:numPr>
        <w:tabs>
          <w:tab w:val="clear" w:pos="720"/>
          <w:tab w:val="num" w:pos="360"/>
        </w:tabs>
        <w:ind w:left="360"/>
        <w:rPr>
          <w:rFonts w:ascii="Candara" w:hAnsi="Candara"/>
        </w:rPr>
      </w:pPr>
      <w:r w:rsidRPr="003E01E2">
        <w:rPr>
          <w:rFonts w:ascii="Candara" w:hAnsi="Candara"/>
        </w:rPr>
        <w:t xml:space="preserve">What </w:t>
      </w:r>
      <w:r w:rsidR="00527EB0">
        <w:rPr>
          <w:rFonts w:ascii="Candara" w:hAnsi="Candara"/>
        </w:rPr>
        <w:t xml:space="preserve">is the </w:t>
      </w:r>
      <w:r w:rsidRPr="003E01E2">
        <w:rPr>
          <w:rFonts w:ascii="Candara" w:hAnsi="Candara"/>
        </w:rPr>
        <w:t xml:space="preserve">minimum number of group interchanges </w:t>
      </w:r>
      <w:r w:rsidR="00527EB0">
        <w:rPr>
          <w:rFonts w:ascii="Candara" w:hAnsi="Candara"/>
        </w:rPr>
        <w:t>needed</w:t>
      </w:r>
      <w:r w:rsidRPr="003E01E2">
        <w:rPr>
          <w:rFonts w:ascii="Candara" w:hAnsi="Candara"/>
        </w:rPr>
        <w:t xml:space="preserve"> to convert B back to A?</w:t>
      </w:r>
      <w:r w:rsidR="00EC052D">
        <w:rPr>
          <w:rFonts w:ascii="Candara" w:hAnsi="Candara"/>
        </w:rPr>
        <w:t xml:space="preserve"> </w:t>
      </w:r>
    </w:p>
    <w:p w14:paraId="6DC29900" w14:textId="63597955" w:rsidR="003E01E2" w:rsidRPr="003E01E2" w:rsidRDefault="00EC052D" w:rsidP="007D349F">
      <w:pPr>
        <w:ind w:left="360"/>
        <w:rPr>
          <w:rFonts w:ascii="Candara" w:hAnsi="Candara"/>
        </w:rPr>
      </w:pPr>
      <w:bookmarkStart w:id="0" w:name="_GoBack"/>
      <w:bookmarkEnd w:id="0"/>
      <w:r>
        <w:rPr>
          <w:rFonts w:ascii="Candara" w:hAnsi="Candara"/>
          <w:color w:val="0000FF"/>
        </w:rPr>
        <w:t>2</w:t>
      </w:r>
      <w:r w:rsidR="005067F0">
        <w:rPr>
          <w:rFonts w:ascii="Candara" w:hAnsi="Candara"/>
          <w:color w:val="0000FF"/>
        </w:rPr>
        <w:t xml:space="preserve">: These models have four substituents, or two pairs of substituents. If one pair </w:t>
      </w:r>
      <w:r w:rsidR="002D54AC">
        <w:rPr>
          <w:rFonts w:ascii="Candara" w:hAnsi="Candara"/>
          <w:color w:val="0000FF"/>
        </w:rPr>
        <w:t xml:space="preserve">of substituents on A are </w:t>
      </w:r>
      <w:proofErr w:type="gramStart"/>
      <w:r w:rsidR="002D54AC">
        <w:rPr>
          <w:rFonts w:ascii="Candara" w:hAnsi="Candara"/>
          <w:color w:val="0000FF"/>
        </w:rPr>
        <w:t>switched</w:t>
      </w:r>
      <w:proofErr w:type="gramEnd"/>
      <w:r w:rsidR="002D54AC">
        <w:rPr>
          <w:rFonts w:ascii="Candara" w:hAnsi="Candara"/>
          <w:color w:val="0000FF"/>
        </w:rPr>
        <w:t xml:space="preserve"> then it will become B. Prove this by switching A’s b for the y and vv. If you then rotate that switched model, you’ll find that it’s become S.</w:t>
      </w:r>
    </w:p>
    <w:p w14:paraId="5D747CC6" w14:textId="77777777" w:rsidR="003E01E2" w:rsidRPr="00D2573F" w:rsidRDefault="003E01E2" w:rsidP="00913695">
      <w:pPr>
        <w:rPr>
          <w:rFonts w:ascii="Candara" w:hAnsi="Candara"/>
          <w:color w:val="FF0000"/>
          <w:sz w:val="16"/>
          <w:szCs w:val="16"/>
        </w:rPr>
      </w:pPr>
    </w:p>
    <w:p w14:paraId="58E3A7CC" w14:textId="4E2695E3" w:rsidR="003E01E2" w:rsidRPr="003E01E2" w:rsidRDefault="003E01E2" w:rsidP="00913695">
      <w:pPr>
        <w:numPr>
          <w:ilvl w:val="0"/>
          <w:numId w:val="1"/>
        </w:numPr>
        <w:tabs>
          <w:tab w:val="clear" w:pos="720"/>
          <w:tab w:val="num" w:pos="360"/>
        </w:tabs>
        <w:ind w:left="360"/>
        <w:rPr>
          <w:rFonts w:ascii="Candara" w:hAnsi="Candara"/>
        </w:rPr>
      </w:pPr>
      <w:r w:rsidRPr="003E01E2">
        <w:rPr>
          <w:rFonts w:ascii="Candara" w:hAnsi="Candara"/>
        </w:rPr>
        <w:t>Is B identical to A</w:t>
      </w:r>
      <w:r w:rsidR="00527EB0">
        <w:rPr>
          <w:rFonts w:ascii="Candara" w:hAnsi="Candara"/>
        </w:rPr>
        <w:t>,</w:t>
      </w:r>
      <w:r w:rsidRPr="003E01E2">
        <w:rPr>
          <w:rFonts w:ascii="Candara" w:hAnsi="Candara"/>
        </w:rPr>
        <w:t xml:space="preserve"> or an enantiomer of A?</w:t>
      </w:r>
      <w:r w:rsidR="00EC052D">
        <w:rPr>
          <w:rFonts w:ascii="Candara" w:hAnsi="Candara"/>
        </w:rPr>
        <w:tab/>
      </w:r>
      <w:r w:rsidR="00366E71">
        <w:rPr>
          <w:rFonts w:ascii="Candara" w:hAnsi="Candara"/>
        </w:rPr>
        <w:br/>
      </w:r>
      <w:r w:rsidR="00366E71">
        <w:rPr>
          <w:rFonts w:ascii="Candara" w:hAnsi="Candara"/>
          <w:color w:val="0000FF"/>
        </w:rPr>
        <w:t>E</w:t>
      </w:r>
      <w:r w:rsidR="00EC052D">
        <w:rPr>
          <w:rFonts w:ascii="Candara" w:hAnsi="Candara"/>
          <w:color w:val="0000FF"/>
        </w:rPr>
        <w:t>nantiomer</w:t>
      </w:r>
      <w:r w:rsidR="00366E71">
        <w:rPr>
          <w:rFonts w:ascii="Candara" w:hAnsi="Candara"/>
          <w:color w:val="0000FF"/>
        </w:rPr>
        <w:t>: I arbitrarily assigned priorit</w:t>
      </w:r>
      <w:r w:rsidR="00D2573F">
        <w:rPr>
          <w:rFonts w:ascii="Candara" w:hAnsi="Candara"/>
          <w:color w:val="0000FF"/>
        </w:rPr>
        <w:t>i</w:t>
      </w:r>
      <w:r w:rsidR="00366E71">
        <w:rPr>
          <w:rFonts w:ascii="Candara" w:hAnsi="Candara"/>
          <w:color w:val="0000FF"/>
        </w:rPr>
        <w:t>es and found that A is R and B is S.</w:t>
      </w:r>
    </w:p>
    <w:sectPr w:rsidR="003E01E2" w:rsidRPr="003E01E2" w:rsidSect="006F0F47">
      <w:headerReference w:type="default" r:id="rId11"/>
      <w:footerReference w:type="even"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03879" w14:textId="77777777" w:rsidR="007451B5" w:rsidRDefault="007451B5">
      <w:r>
        <w:separator/>
      </w:r>
    </w:p>
  </w:endnote>
  <w:endnote w:type="continuationSeparator" w:id="0">
    <w:p w14:paraId="1028DD9C" w14:textId="77777777" w:rsidR="007451B5" w:rsidRDefault="0074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5918" w14:textId="77777777" w:rsidR="003A2C75" w:rsidRDefault="003A2C75" w:rsidP="003B35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96DEA3" w14:textId="77777777" w:rsidR="003A2C75" w:rsidRDefault="003A2C75" w:rsidP="00527E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1558" w14:textId="77777777" w:rsidR="003A2C75" w:rsidRDefault="003A2C75" w:rsidP="003B35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295A">
      <w:rPr>
        <w:rStyle w:val="PageNumber"/>
        <w:noProof/>
      </w:rPr>
      <w:t>1</w:t>
    </w:r>
    <w:r>
      <w:rPr>
        <w:rStyle w:val="PageNumber"/>
      </w:rPr>
      <w:fldChar w:fldCharType="end"/>
    </w:r>
  </w:p>
  <w:p w14:paraId="44FAC1BC" w14:textId="77777777" w:rsidR="003A2C75" w:rsidRDefault="003A2C75" w:rsidP="00527E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69C69" w14:textId="77777777" w:rsidR="007451B5" w:rsidRDefault="007451B5">
      <w:r>
        <w:separator/>
      </w:r>
    </w:p>
  </w:footnote>
  <w:footnote w:type="continuationSeparator" w:id="0">
    <w:p w14:paraId="7BE5B4CD" w14:textId="77777777" w:rsidR="007451B5" w:rsidRDefault="00745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1F03" w14:textId="77777777" w:rsidR="003A2C75" w:rsidRDefault="003A2C75">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609F9194" wp14:editId="64A0C9CF">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44D0A402" w14:textId="77777777" w:rsidR="003A2C75" w:rsidRDefault="003A2C75">
    <w:pPr>
      <w:pStyle w:val="Header"/>
      <w:rPr>
        <w:rFonts w:ascii="Candara" w:hAnsi="Candara"/>
        <w:b/>
        <w:i/>
        <w:color w:val="0000FF"/>
      </w:rPr>
    </w:pPr>
    <w:r>
      <w:rPr>
        <w:rFonts w:ascii="Candara" w:hAnsi="Candara"/>
        <w:i/>
        <w:color w:val="0000FF"/>
      </w:rPr>
      <w:t>Spring 2011</w:t>
    </w:r>
  </w:p>
  <w:p w14:paraId="1330CC8D" w14:textId="1C3F11D6" w:rsidR="003A2C75" w:rsidRDefault="003A2C75">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076AEB63" wp14:editId="43407E6E">
              <wp:simplePos x="0" y="0"/>
              <wp:positionH relativeFrom="column">
                <wp:posOffset>51435</wp:posOffset>
              </wp:positionH>
              <wp:positionV relativeFrom="paragraph">
                <wp:posOffset>118745</wp:posOffset>
              </wp:positionV>
              <wp:extent cx="5372100" cy="0"/>
              <wp:effectExtent l="26035" t="29845" r="37465" b="33655"/>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NKod3b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5223FF4F" w14:textId="77777777" w:rsidR="003A2C75" w:rsidRPr="006F0F47" w:rsidRDefault="003A2C75">
    <w:pPr>
      <w:pStyle w:val="Header"/>
      <w:rPr>
        <w:rFonts w:ascii="Candara" w:hAnsi="Candara"/>
        <w:b/>
        <w:i/>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04E6"/>
    <w:multiLevelType w:val="hybridMultilevel"/>
    <w:tmpl w:val="16FC0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D34C5B"/>
    <w:multiLevelType w:val="hybridMultilevel"/>
    <w:tmpl w:val="E2045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901EB6"/>
    <w:multiLevelType w:val="hybridMultilevel"/>
    <w:tmpl w:val="DE1C65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924238D"/>
    <w:multiLevelType w:val="hybridMultilevel"/>
    <w:tmpl w:val="FA149B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47"/>
    <w:rsid w:val="00014451"/>
    <w:rsid w:val="0007178D"/>
    <w:rsid w:val="000E1156"/>
    <w:rsid w:val="001032EA"/>
    <w:rsid w:val="0012639B"/>
    <w:rsid w:val="00224564"/>
    <w:rsid w:val="002331DE"/>
    <w:rsid w:val="002C15BB"/>
    <w:rsid w:val="002D54AC"/>
    <w:rsid w:val="00366763"/>
    <w:rsid w:val="00366E71"/>
    <w:rsid w:val="003A2C75"/>
    <w:rsid w:val="003B35D3"/>
    <w:rsid w:val="003E01E2"/>
    <w:rsid w:val="00422270"/>
    <w:rsid w:val="0049656F"/>
    <w:rsid w:val="005067F0"/>
    <w:rsid w:val="00527EB0"/>
    <w:rsid w:val="005342EB"/>
    <w:rsid w:val="00557542"/>
    <w:rsid w:val="0058522D"/>
    <w:rsid w:val="005C638C"/>
    <w:rsid w:val="005D30C4"/>
    <w:rsid w:val="00616D13"/>
    <w:rsid w:val="00697B10"/>
    <w:rsid w:val="006A1E3A"/>
    <w:rsid w:val="006E4125"/>
    <w:rsid w:val="006F0F47"/>
    <w:rsid w:val="00732CD2"/>
    <w:rsid w:val="00734CC1"/>
    <w:rsid w:val="007451B5"/>
    <w:rsid w:val="007D349F"/>
    <w:rsid w:val="00913695"/>
    <w:rsid w:val="009C1D54"/>
    <w:rsid w:val="00A16D70"/>
    <w:rsid w:val="00A63D23"/>
    <w:rsid w:val="00A86E72"/>
    <w:rsid w:val="00AD2F4C"/>
    <w:rsid w:val="00B520AA"/>
    <w:rsid w:val="00B5295A"/>
    <w:rsid w:val="00B92D0E"/>
    <w:rsid w:val="00C03791"/>
    <w:rsid w:val="00C47710"/>
    <w:rsid w:val="00C50BFC"/>
    <w:rsid w:val="00C7668E"/>
    <w:rsid w:val="00D2573F"/>
    <w:rsid w:val="00D2633F"/>
    <w:rsid w:val="00DA4FBE"/>
    <w:rsid w:val="00DB7A41"/>
    <w:rsid w:val="00DF2FA3"/>
    <w:rsid w:val="00E14D40"/>
    <w:rsid w:val="00EB3807"/>
    <w:rsid w:val="00EC052D"/>
    <w:rsid w:val="00EE1FB6"/>
    <w:rsid w:val="00F10EF5"/>
    <w:rsid w:val="00F40D8A"/>
    <w:rsid w:val="00F917CC"/>
    <w:rsid w:val="00FB5DF9"/>
    <w:rsid w:val="00FD3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878403"/>
  <w15:docId w15:val="{D183A783-D418-BC4B-B881-32E34265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E2"/>
    <w:rPr>
      <w:rFonts w:asciiTheme="majorHAnsi" w:hAnsiTheme="majorHAnsi"/>
      <w:sz w:val="22"/>
    </w:rPr>
  </w:style>
  <w:style w:type="paragraph" w:styleId="Heading1">
    <w:name w:val="heading 1"/>
    <w:basedOn w:val="Normal"/>
    <w:next w:val="Normal"/>
    <w:link w:val="Heading1Char"/>
    <w:qFormat/>
    <w:rsid w:val="003E01E2"/>
    <w:pPr>
      <w:keepNext/>
      <w:outlineLvl w:val="0"/>
    </w:pPr>
    <w:rPr>
      <w:rFonts w:ascii="Tahoma" w:eastAsia="Times" w:hAnsi="Tahoma" w:cs="Times New Roman"/>
      <w:b/>
      <w:szCs w:val="20"/>
    </w:rPr>
  </w:style>
  <w:style w:type="paragraph" w:styleId="Heading2">
    <w:name w:val="heading 2"/>
    <w:basedOn w:val="Normal"/>
    <w:next w:val="Normal"/>
    <w:link w:val="Heading2Char"/>
    <w:qFormat/>
    <w:rsid w:val="003E01E2"/>
    <w:pPr>
      <w:keepNext/>
      <w:ind w:left="720"/>
      <w:outlineLvl w:val="1"/>
    </w:pPr>
    <w:rPr>
      <w:rFonts w:ascii="Tahoma" w:eastAsia="Times" w:hAnsi="Tahoma" w:cs="Times New Roman"/>
      <w:i/>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character" w:customStyle="1" w:styleId="Heading1Char">
    <w:name w:val="Heading 1 Char"/>
    <w:basedOn w:val="DefaultParagraphFont"/>
    <w:link w:val="Heading1"/>
    <w:rsid w:val="003E01E2"/>
    <w:rPr>
      <w:rFonts w:ascii="Tahoma" w:eastAsia="Times" w:hAnsi="Tahoma" w:cs="Times New Roman"/>
      <w:b/>
      <w:sz w:val="22"/>
      <w:szCs w:val="20"/>
    </w:rPr>
  </w:style>
  <w:style w:type="character" w:customStyle="1" w:styleId="Heading2Char">
    <w:name w:val="Heading 2 Char"/>
    <w:basedOn w:val="DefaultParagraphFont"/>
    <w:link w:val="Heading2"/>
    <w:rsid w:val="003E01E2"/>
    <w:rPr>
      <w:rFonts w:ascii="Tahoma" w:eastAsia="Times" w:hAnsi="Tahoma" w:cs="Times New Roman"/>
      <w:i/>
      <w:color w:val="FF0000"/>
      <w:sz w:val="22"/>
      <w:szCs w:val="20"/>
    </w:rPr>
  </w:style>
  <w:style w:type="paragraph" w:styleId="BodyTextIndent">
    <w:name w:val="Body Text Indent"/>
    <w:basedOn w:val="Normal"/>
    <w:link w:val="BodyTextIndentChar"/>
    <w:rsid w:val="003E01E2"/>
    <w:pPr>
      <w:ind w:left="720"/>
    </w:pPr>
    <w:rPr>
      <w:rFonts w:ascii="Tahoma" w:eastAsia="Times" w:hAnsi="Tahoma" w:cs="Times New Roman"/>
      <w:color w:val="FF0000"/>
      <w:szCs w:val="20"/>
    </w:rPr>
  </w:style>
  <w:style w:type="character" w:customStyle="1" w:styleId="BodyTextIndentChar">
    <w:name w:val="Body Text Indent Char"/>
    <w:basedOn w:val="DefaultParagraphFont"/>
    <w:link w:val="BodyTextIndent"/>
    <w:rsid w:val="003E01E2"/>
    <w:rPr>
      <w:rFonts w:ascii="Tahoma" w:eastAsia="Times" w:hAnsi="Tahoma" w:cs="Times New Roman"/>
      <w:color w:val="FF0000"/>
      <w:sz w:val="22"/>
      <w:szCs w:val="20"/>
    </w:rPr>
  </w:style>
  <w:style w:type="character" w:styleId="PageNumber">
    <w:name w:val="page number"/>
    <w:basedOn w:val="DefaultParagraphFont"/>
    <w:rsid w:val="003E01E2"/>
  </w:style>
  <w:style w:type="paragraph" w:styleId="ListParagraph">
    <w:name w:val="List Paragraph"/>
    <w:basedOn w:val="Normal"/>
    <w:uiPriority w:val="34"/>
    <w:qFormat/>
    <w:rsid w:val="00FD3713"/>
    <w:pPr>
      <w:ind w:left="720"/>
      <w:contextualSpacing/>
    </w:pPr>
  </w:style>
  <w:style w:type="paragraph" w:styleId="BalloonText">
    <w:name w:val="Balloon Text"/>
    <w:basedOn w:val="Normal"/>
    <w:link w:val="BalloonTextChar"/>
    <w:uiPriority w:val="99"/>
    <w:semiHidden/>
    <w:unhideWhenUsed/>
    <w:rsid w:val="002C15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5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7</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Vermont Technical College</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7</cp:revision>
  <cp:lastPrinted>2010-03-01T00:05:00Z</cp:lastPrinted>
  <dcterms:created xsi:type="dcterms:W3CDTF">2016-04-11T23:00:00Z</dcterms:created>
  <dcterms:modified xsi:type="dcterms:W3CDTF">2019-04-05T12:53:00Z</dcterms:modified>
</cp:coreProperties>
</file>