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CE292" w14:textId="77777777" w:rsidR="00E510C3" w:rsidRPr="00D0766C" w:rsidRDefault="00E510C3">
      <w:pPr>
        <w:rPr>
          <w:rFonts w:asciiTheme="majorHAnsi" w:hAnsiTheme="majorHAnsi" w:cstheme="majorHAnsi"/>
          <w:b/>
          <w:sz w:val="20"/>
        </w:rPr>
      </w:pPr>
    </w:p>
    <w:p w14:paraId="2301E93A" w14:textId="67BD3499" w:rsidR="00AC382D" w:rsidRPr="001743E8" w:rsidRDefault="00D744CA" w:rsidP="00AC382D">
      <w:pPr>
        <w:rPr>
          <w:rFonts w:asciiTheme="majorHAnsi" w:hAnsiTheme="majorHAnsi" w:cstheme="majorHAnsi"/>
          <w:szCs w:val="22"/>
        </w:rPr>
      </w:pPr>
      <w:r>
        <w:rPr>
          <w:rFonts w:asciiTheme="majorHAnsi" w:hAnsiTheme="majorHAnsi" w:cstheme="majorHAnsi"/>
          <w:b/>
          <w:bCs/>
          <w:color w:val="3F3F3F"/>
          <w:sz w:val="28"/>
          <w:szCs w:val="28"/>
        </w:rPr>
        <w:t xml:space="preserve">SSC2030: </w:t>
      </w:r>
      <w:r w:rsidR="000647A5">
        <w:rPr>
          <w:rFonts w:asciiTheme="majorHAnsi" w:hAnsiTheme="majorHAnsi" w:cstheme="majorHAnsi"/>
          <w:b/>
          <w:bCs/>
          <w:color w:val="3F3F3F"/>
          <w:sz w:val="28"/>
          <w:szCs w:val="28"/>
        </w:rPr>
        <w:t>Reading quiz for chapter 1 of ‘</w:t>
      </w:r>
      <w:r w:rsidR="000647A5" w:rsidRPr="000647A5">
        <w:rPr>
          <w:rFonts w:asciiTheme="majorHAnsi" w:hAnsiTheme="majorHAnsi" w:cstheme="majorHAnsi"/>
          <w:b/>
          <w:bCs/>
          <w:color w:val="3F3F3F"/>
          <w:sz w:val="28"/>
          <w:szCs w:val="28"/>
          <w:u w:val="single"/>
        </w:rPr>
        <w:t>Clean Break</w:t>
      </w:r>
      <w:r w:rsidR="000647A5">
        <w:rPr>
          <w:rFonts w:asciiTheme="majorHAnsi" w:hAnsiTheme="majorHAnsi" w:cstheme="majorHAnsi"/>
          <w:b/>
          <w:bCs/>
          <w:color w:val="3F3F3F"/>
          <w:sz w:val="28"/>
          <w:szCs w:val="28"/>
        </w:rPr>
        <w:t>’</w:t>
      </w:r>
      <w:r w:rsidR="006D242D">
        <w:rPr>
          <w:rStyle w:val="FootnoteReference"/>
          <w:rFonts w:asciiTheme="majorHAnsi" w:hAnsiTheme="majorHAnsi" w:cstheme="majorHAnsi"/>
          <w:b/>
          <w:bCs/>
          <w:color w:val="3F3F3F"/>
          <w:sz w:val="28"/>
          <w:szCs w:val="28"/>
        </w:rPr>
        <w:footnoteReference w:id="1"/>
      </w:r>
    </w:p>
    <w:p w14:paraId="20AC5C84" w14:textId="166DF008" w:rsidR="001743E8" w:rsidRDefault="001743E8" w:rsidP="00AC382D">
      <w:pPr>
        <w:rPr>
          <w:rFonts w:asciiTheme="majorHAnsi" w:hAnsiTheme="majorHAnsi" w:cstheme="majorHAnsi"/>
          <w:szCs w:val="22"/>
        </w:rPr>
      </w:pPr>
    </w:p>
    <w:p w14:paraId="0F306ABB" w14:textId="4FE6369B" w:rsidR="006D242D" w:rsidRPr="006D242D" w:rsidRDefault="00B13A4F" w:rsidP="00AC382D">
      <w:pPr>
        <w:rPr>
          <w:rFonts w:asciiTheme="majorHAnsi" w:hAnsiTheme="majorHAnsi" w:cstheme="majorHAnsi"/>
          <w:i/>
          <w:iCs/>
          <w:szCs w:val="22"/>
        </w:rPr>
      </w:pPr>
      <w:r>
        <w:rPr>
          <w:rFonts w:asciiTheme="majorHAnsi" w:hAnsiTheme="majorHAnsi" w:cstheme="majorHAnsi"/>
          <w:i/>
          <w:iCs/>
          <w:szCs w:val="22"/>
        </w:rPr>
        <w:t>If you like, you can type your answers into this Word document, add your name to the text and filename and submit the altered file.</w:t>
      </w:r>
    </w:p>
    <w:p w14:paraId="494123AB" w14:textId="77777777" w:rsidR="00B13A4F" w:rsidRDefault="00B13A4F" w:rsidP="00AC382D">
      <w:pPr>
        <w:rPr>
          <w:rFonts w:asciiTheme="majorHAnsi" w:hAnsiTheme="majorHAnsi" w:cstheme="majorHAnsi"/>
          <w:szCs w:val="22"/>
        </w:rPr>
      </w:pPr>
    </w:p>
    <w:p w14:paraId="321371C5" w14:textId="2D7A15C0" w:rsidR="00AC382D" w:rsidRDefault="000647A5" w:rsidP="00AC382D">
      <w:pPr>
        <w:rPr>
          <w:rFonts w:asciiTheme="majorHAnsi" w:hAnsiTheme="majorHAnsi" w:cstheme="majorHAnsi"/>
          <w:szCs w:val="22"/>
        </w:rPr>
      </w:pPr>
      <w:r>
        <w:rPr>
          <w:rFonts w:asciiTheme="majorHAnsi" w:hAnsiTheme="majorHAnsi" w:cstheme="majorHAnsi"/>
          <w:szCs w:val="22"/>
        </w:rPr>
        <w:t xml:space="preserve">1. Germany’s energy transition plan ‘die </w:t>
      </w:r>
      <w:proofErr w:type="spellStart"/>
      <w:r>
        <w:rPr>
          <w:rFonts w:asciiTheme="majorHAnsi" w:hAnsiTheme="majorHAnsi" w:cstheme="majorHAnsi"/>
          <w:szCs w:val="22"/>
        </w:rPr>
        <w:t>Energiewende</w:t>
      </w:r>
      <w:proofErr w:type="spellEnd"/>
      <w:r>
        <w:rPr>
          <w:rFonts w:asciiTheme="majorHAnsi" w:hAnsiTheme="majorHAnsi" w:cstheme="majorHAnsi"/>
          <w:szCs w:val="22"/>
        </w:rPr>
        <w:t>’ ha</w:t>
      </w:r>
      <w:r w:rsidR="00AE7B5F">
        <w:rPr>
          <w:rFonts w:asciiTheme="majorHAnsi" w:hAnsiTheme="majorHAnsi" w:cstheme="majorHAnsi"/>
          <w:szCs w:val="22"/>
        </w:rPr>
        <w:t>s ambitious goals.</w:t>
      </w:r>
    </w:p>
    <w:p w14:paraId="3FA12551" w14:textId="0C88FDB6" w:rsidR="00AE7B5F" w:rsidRDefault="00AE7B5F" w:rsidP="00E45139">
      <w:pPr>
        <w:ind w:left="720" w:hanging="360"/>
        <w:rPr>
          <w:rFonts w:asciiTheme="majorHAnsi" w:hAnsiTheme="majorHAnsi" w:cstheme="majorHAnsi"/>
          <w:szCs w:val="22"/>
        </w:rPr>
      </w:pPr>
      <w:r>
        <w:rPr>
          <w:rFonts w:asciiTheme="majorHAnsi" w:hAnsiTheme="majorHAnsi" w:cstheme="majorHAnsi"/>
          <w:szCs w:val="22"/>
        </w:rPr>
        <w:t>(a) What are its goals?</w:t>
      </w:r>
    </w:p>
    <w:p w14:paraId="7E79EF67" w14:textId="4A5CD3E5" w:rsidR="00AE7B5F" w:rsidRDefault="00AE7B5F" w:rsidP="00E45139">
      <w:pPr>
        <w:ind w:left="720" w:hanging="360"/>
        <w:rPr>
          <w:rFonts w:asciiTheme="majorHAnsi" w:hAnsiTheme="majorHAnsi" w:cstheme="majorHAnsi"/>
          <w:szCs w:val="22"/>
        </w:rPr>
      </w:pPr>
      <w:r>
        <w:rPr>
          <w:rFonts w:asciiTheme="majorHAnsi" w:hAnsiTheme="majorHAnsi" w:cstheme="majorHAnsi"/>
          <w:szCs w:val="22"/>
        </w:rPr>
        <w:t>(b) As of 2012 what was the state of re</w:t>
      </w:r>
      <w:r w:rsidR="00E45139">
        <w:rPr>
          <w:rFonts w:asciiTheme="majorHAnsi" w:hAnsiTheme="majorHAnsi" w:cstheme="majorHAnsi"/>
          <w:szCs w:val="22"/>
        </w:rPr>
        <w:t>n</w:t>
      </w:r>
      <w:r>
        <w:rPr>
          <w:rFonts w:asciiTheme="majorHAnsi" w:hAnsiTheme="majorHAnsi" w:cstheme="majorHAnsi"/>
          <w:szCs w:val="22"/>
        </w:rPr>
        <w:t>ewable energy</w:t>
      </w:r>
      <w:r w:rsidR="00E45139">
        <w:rPr>
          <w:rFonts w:asciiTheme="majorHAnsi" w:hAnsiTheme="majorHAnsi" w:cstheme="majorHAnsi"/>
          <w:szCs w:val="22"/>
        </w:rPr>
        <w:t xml:space="preserve"> (RE)</w:t>
      </w:r>
      <w:r>
        <w:rPr>
          <w:rFonts w:asciiTheme="majorHAnsi" w:hAnsiTheme="majorHAnsi" w:cstheme="majorHAnsi"/>
          <w:szCs w:val="22"/>
        </w:rPr>
        <w:t xml:space="preserve"> in Germany and </w:t>
      </w:r>
      <w:r w:rsidR="00E45139">
        <w:rPr>
          <w:rFonts w:asciiTheme="majorHAnsi" w:hAnsiTheme="majorHAnsi" w:cstheme="majorHAnsi"/>
          <w:szCs w:val="22"/>
        </w:rPr>
        <w:t>who owned the existing RE infrastructure?</w:t>
      </w:r>
    </w:p>
    <w:p w14:paraId="5216A5F2" w14:textId="1D153B22" w:rsidR="003921A3" w:rsidRPr="003921A3" w:rsidRDefault="00C6356E" w:rsidP="003921A3">
      <w:pPr>
        <w:tabs>
          <w:tab w:val="num" w:pos="360"/>
        </w:tabs>
        <w:ind w:left="360"/>
        <w:rPr>
          <w:rFonts w:asciiTheme="majorHAnsi" w:hAnsiTheme="majorHAnsi" w:cstheme="majorHAnsi"/>
          <w:color w:val="0432FF"/>
        </w:rPr>
      </w:pPr>
      <w:r w:rsidRPr="003921A3">
        <w:rPr>
          <w:rFonts w:asciiTheme="majorHAnsi" w:hAnsiTheme="majorHAnsi" w:cstheme="majorHAnsi"/>
          <w:color w:val="0432FF"/>
          <w:szCs w:val="22"/>
        </w:rPr>
        <w:t xml:space="preserve">(a) </w:t>
      </w:r>
      <w:r w:rsidRPr="003921A3">
        <w:rPr>
          <w:rFonts w:asciiTheme="majorHAnsi" w:hAnsiTheme="majorHAnsi" w:cstheme="majorHAnsi"/>
          <w:color w:val="0432FF"/>
        </w:rPr>
        <w:t>80% RE by 205</w:t>
      </w:r>
      <w:r w:rsidR="001A5C5D">
        <w:rPr>
          <w:rFonts w:asciiTheme="majorHAnsi" w:hAnsiTheme="majorHAnsi" w:cstheme="majorHAnsi"/>
          <w:color w:val="0432FF"/>
        </w:rPr>
        <w:t>0</w:t>
      </w:r>
      <w:bookmarkStart w:id="0" w:name="_GoBack"/>
      <w:bookmarkEnd w:id="0"/>
    </w:p>
    <w:p w14:paraId="40E3FB25" w14:textId="725F0489" w:rsidR="00C6356E" w:rsidRPr="003921A3" w:rsidRDefault="003921A3" w:rsidP="003921A3">
      <w:pPr>
        <w:tabs>
          <w:tab w:val="num" w:pos="1080"/>
        </w:tabs>
        <w:ind w:left="360"/>
        <w:rPr>
          <w:rFonts w:asciiTheme="majorHAnsi" w:hAnsiTheme="majorHAnsi" w:cstheme="majorHAnsi"/>
          <w:color w:val="0432FF"/>
        </w:rPr>
      </w:pPr>
      <w:r w:rsidRPr="003921A3">
        <w:rPr>
          <w:rFonts w:asciiTheme="majorHAnsi" w:hAnsiTheme="majorHAnsi" w:cstheme="majorHAnsi"/>
          <w:color w:val="0432FF"/>
        </w:rPr>
        <w:t>(b) 25% of electricity from RE (solar, wind, biomass)</w:t>
      </w:r>
    </w:p>
    <w:p w14:paraId="6639C60A" w14:textId="41B7BD3F" w:rsidR="00E45139" w:rsidRDefault="00E45139" w:rsidP="00E45139">
      <w:pPr>
        <w:ind w:left="720" w:hanging="360"/>
        <w:rPr>
          <w:rFonts w:asciiTheme="majorHAnsi" w:hAnsiTheme="majorHAnsi" w:cstheme="majorHAnsi"/>
          <w:szCs w:val="22"/>
        </w:rPr>
      </w:pPr>
    </w:p>
    <w:p w14:paraId="39402EA6" w14:textId="0B87CE07" w:rsidR="00E45139" w:rsidRDefault="00C655A8" w:rsidP="00E45139">
      <w:pPr>
        <w:ind w:left="360" w:hanging="360"/>
        <w:rPr>
          <w:rFonts w:asciiTheme="majorHAnsi" w:hAnsiTheme="majorHAnsi" w:cstheme="majorHAnsi"/>
          <w:szCs w:val="22"/>
        </w:rPr>
      </w:pPr>
      <w:r>
        <w:rPr>
          <w:rFonts w:asciiTheme="majorHAnsi" w:hAnsiTheme="majorHAnsi" w:cstheme="majorHAnsi"/>
          <w:szCs w:val="22"/>
        </w:rPr>
        <w:t xml:space="preserve">2. In 2012, what were the biggest hurdles to the transformation planned in die </w:t>
      </w:r>
      <w:proofErr w:type="spellStart"/>
      <w:r>
        <w:rPr>
          <w:rFonts w:asciiTheme="majorHAnsi" w:hAnsiTheme="majorHAnsi" w:cstheme="majorHAnsi"/>
          <w:szCs w:val="22"/>
        </w:rPr>
        <w:t>Energiewende</w:t>
      </w:r>
      <w:proofErr w:type="spellEnd"/>
      <w:r>
        <w:rPr>
          <w:rFonts w:asciiTheme="majorHAnsi" w:hAnsiTheme="majorHAnsi" w:cstheme="majorHAnsi"/>
          <w:szCs w:val="22"/>
        </w:rPr>
        <w:t>?</w:t>
      </w:r>
    </w:p>
    <w:p w14:paraId="303D07D1" w14:textId="43D5DF85" w:rsidR="00434638" w:rsidRPr="00434638" w:rsidRDefault="00434638" w:rsidP="00434638">
      <w:pPr>
        <w:ind w:left="360"/>
        <w:rPr>
          <w:rFonts w:asciiTheme="majorHAnsi" w:hAnsiTheme="majorHAnsi" w:cstheme="majorHAnsi"/>
          <w:color w:val="0432FF"/>
          <w:szCs w:val="22"/>
        </w:rPr>
      </w:pPr>
      <w:r>
        <w:rPr>
          <w:rFonts w:asciiTheme="majorHAnsi" w:hAnsiTheme="majorHAnsi" w:cstheme="majorHAnsi"/>
          <w:color w:val="0432FF"/>
          <w:szCs w:val="22"/>
        </w:rPr>
        <w:t>Germany n</w:t>
      </w:r>
      <w:r w:rsidRPr="00434638">
        <w:rPr>
          <w:rFonts w:asciiTheme="majorHAnsi" w:hAnsiTheme="majorHAnsi" w:cstheme="majorHAnsi"/>
          <w:color w:val="0432FF"/>
          <w:szCs w:val="22"/>
        </w:rPr>
        <w:t>eed</w:t>
      </w:r>
      <w:r>
        <w:rPr>
          <w:rFonts w:asciiTheme="majorHAnsi" w:hAnsiTheme="majorHAnsi" w:cstheme="majorHAnsi"/>
          <w:color w:val="0432FF"/>
          <w:szCs w:val="22"/>
        </w:rPr>
        <w:t>s</w:t>
      </w:r>
      <w:r w:rsidRPr="00434638">
        <w:rPr>
          <w:rFonts w:asciiTheme="majorHAnsi" w:hAnsiTheme="majorHAnsi" w:cstheme="majorHAnsi"/>
          <w:color w:val="0432FF"/>
          <w:szCs w:val="22"/>
        </w:rPr>
        <w:t xml:space="preserve"> to add 5,000 miles of power lines (=$25 b)</w:t>
      </w:r>
      <w:r>
        <w:rPr>
          <w:rFonts w:asciiTheme="majorHAnsi" w:hAnsiTheme="majorHAnsi" w:cstheme="majorHAnsi"/>
          <w:color w:val="0432FF"/>
          <w:szCs w:val="22"/>
        </w:rPr>
        <w:t xml:space="preserve"> and they n</w:t>
      </w:r>
      <w:r w:rsidRPr="00434638">
        <w:rPr>
          <w:rFonts w:asciiTheme="majorHAnsi" w:hAnsiTheme="majorHAnsi" w:cstheme="majorHAnsi"/>
          <w:color w:val="0432FF"/>
          <w:szCs w:val="22"/>
        </w:rPr>
        <w:t xml:space="preserve">eed lots of </w:t>
      </w:r>
      <w:r>
        <w:rPr>
          <w:rFonts w:asciiTheme="majorHAnsi" w:hAnsiTheme="majorHAnsi" w:cstheme="majorHAnsi"/>
          <w:color w:val="0432FF"/>
          <w:szCs w:val="22"/>
        </w:rPr>
        <w:t xml:space="preserve">energy </w:t>
      </w:r>
      <w:r w:rsidRPr="00434638">
        <w:rPr>
          <w:rFonts w:asciiTheme="majorHAnsi" w:hAnsiTheme="majorHAnsi" w:cstheme="majorHAnsi"/>
          <w:color w:val="0432FF"/>
          <w:szCs w:val="22"/>
        </w:rPr>
        <w:t>storage at decent cost</w:t>
      </w:r>
    </w:p>
    <w:p w14:paraId="531D31D3" w14:textId="71D99F8F" w:rsidR="00C655A8" w:rsidRDefault="00C655A8" w:rsidP="00E45139">
      <w:pPr>
        <w:ind w:left="360" w:hanging="360"/>
        <w:rPr>
          <w:rFonts w:asciiTheme="majorHAnsi" w:hAnsiTheme="majorHAnsi" w:cstheme="majorHAnsi"/>
          <w:szCs w:val="22"/>
        </w:rPr>
      </w:pPr>
      <w:r>
        <w:rPr>
          <w:rFonts w:asciiTheme="majorHAnsi" w:hAnsiTheme="majorHAnsi" w:cstheme="majorHAnsi"/>
          <w:szCs w:val="22"/>
        </w:rPr>
        <w:t xml:space="preserve">3. Who is Hans-Josef Fell and how did he describe the </w:t>
      </w:r>
      <w:r w:rsidR="00114F26">
        <w:rPr>
          <w:rFonts w:asciiTheme="majorHAnsi" w:hAnsiTheme="majorHAnsi" w:cstheme="majorHAnsi"/>
          <w:szCs w:val="22"/>
        </w:rPr>
        <w:t>‘problem’ of energy storage?</w:t>
      </w:r>
    </w:p>
    <w:p w14:paraId="4A72D602" w14:textId="25DC432A" w:rsidR="004D18C3" w:rsidRPr="00434638" w:rsidRDefault="004D18C3" w:rsidP="004D18C3">
      <w:pPr>
        <w:ind w:left="360"/>
        <w:rPr>
          <w:rFonts w:asciiTheme="majorHAnsi" w:hAnsiTheme="majorHAnsi" w:cstheme="majorHAnsi"/>
          <w:color w:val="0432FF"/>
          <w:szCs w:val="22"/>
        </w:rPr>
      </w:pPr>
      <w:r w:rsidRPr="00434638">
        <w:rPr>
          <w:rFonts w:asciiTheme="majorHAnsi" w:hAnsiTheme="majorHAnsi" w:cstheme="majorHAnsi"/>
          <w:color w:val="0432FF"/>
          <w:szCs w:val="22"/>
        </w:rPr>
        <w:t>When I asked Hans-Josef Fell, the chief architect of the </w:t>
      </w:r>
      <w:proofErr w:type="spellStart"/>
      <w:r w:rsidRPr="00434638">
        <w:rPr>
          <w:rFonts w:asciiTheme="majorHAnsi" w:hAnsiTheme="majorHAnsi" w:cstheme="majorHAnsi"/>
          <w:i/>
          <w:iCs/>
          <w:color w:val="0432FF"/>
          <w:szCs w:val="22"/>
        </w:rPr>
        <w:t>Energiewende</w:t>
      </w:r>
      <w:r w:rsidRPr="00434638">
        <w:rPr>
          <w:rFonts w:asciiTheme="majorHAnsi" w:hAnsiTheme="majorHAnsi" w:cstheme="majorHAnsi"/>
          <w:color w:val="0432FF"/>
          <w:szCs w:val="22"/>
        </w:rPr>
        <w:t>'s</w:t>
      </w:r>
      <w:proofErr w:type="spellEnd"/>
      <w:r w:rsidRPr="00434638">
        <w:rPr>
          <w:rFonts w:asciiTheme="majorHAnsi" w:hAnsiTheme="majorHAnsi" w:cstheme="majorHAnsi"/>
          <w:color w:val="0432FF"/>
          <w:szCs w:val="22"/>
        </w:rPr>
        <w:t xml:space="preserve"> legal framework, about the energy storage problem, he immediately corrected my terminology. "It is not a problem," he insisted. "It is a </w:t>
      </w:r>
      <w:r w:rsidRPr="00434638">
        <w:rPr>
          <w:rFonts w:asciiTheme="majorHAnsi" w:hAnsiTheme="majorHAnsi" w:cstheme="majorHAnsi"/>
          <w:i/>
          <w:iCs/>
          <w:color w:val="0432FF"/>
          <w:szCs w:val="22"/>
        </w:rPr>
        <w:t>task."</w:t>
      </w:r>
      <w:r w:rsidRPr="00434638">
        <w:rPr>
          <w:rFonts w:asciiTheme="majorHAnsi" w:hAnsiTheme="majorHAnsi" w:cstheme="majorHAnsi"/>
          <w:color w:val="0432FF"/>
          <w:szCs w:val="22"/>
        </w:rPr>
        <w:t> </w:t>
      </w:r>
    </w:p>
    <w:p w14:paraId="3288DF3F" w14:textId="77777777" w:rsidR="004D18C3" w:rsidRDefault="004D18C3" w:rsidP="004D18C3">
      <w:pPr>
        <w:ind w:left="360" w:hanging="360"/>
        <w:rPr>
          <w:rFonts w:asciiTheme="majorHAnsi" w:hAnsiTheme="majorHAnsi" w:cstheme="majorHAnsi"/>
          <w:szCs w:val="22"/>
        </w:rPr>
      </w:pPr>
    </w:p>
    <w:p w14:paraId="2EBFFDFB" w14:textId="67BE2BBE" w:rsidR="00114F26" w:rsidRDefault="004D18C3" w:rsidP="00E45139">
      <w:pPr>
        <w:ind w:left="360" w:hanging="360"/>
        <w:rPr>
          <w:rFonts w:asciiTheme="majorHAnsi" w:hAnsiTheme="majorHAnsi" w:cstheme="majorHAnsi"/>
          <w:szCs w:val="22"/>
        </w:rPr>
      </w:pPr>
      <w:r>
        <w:rPr>
          <w:rFonts w:asciiTheme="majorHAnsi" w:hAnsiTheme="majorHAnsi" w:cstheme="majorHAnsi"/>
          <w:szCs w:val="22"/>
        </w:rPr>
        <w:t xml:space="preserve">4. What </w:t>
      </w:r>
      <w:r w:rsidR="00114F26">
        <w:rPr>
          <w:rFonts w:asciiTheme="majorHAnsi" w:hAnsiTheme="majorHAnsi" w:cstheme="majorHAnsi"/>
          <w:szCs w:val="22"/>
        </w:rPr>
        <w:t xml:space="preserve">is the Reichstag and how is it a symbol of die </w:t>
      </w:r>
      <w:proofErr w:type="spellStart"/>
      <w:r w:rsidR="00114F26">
        <w:rPr>
          <w:rFonts w:asciiTheme="majorHAnsi" w:hAnsiTheme="majorHAnsi" w:cstheme="majorHAnsi"/>
          <w:szCs w:val="22"/>
        </w:rPr>
        <w:t>Energiewende</w:t>
      </w:r>
      <w:proofErr w:type="spellEnd"/>
      <w:r w:rsidR="00114F26">
        <w:rPr>
          <w:rFonts w:asciiTheme="majorHAnsi" w:hAnsiTheme="majorHAnsi" w:cstheme="majorHAnsi"/>
          <w:szCs w:val="22"/>
        </w:rPr>
        <w:t>?</w:t>
      </w:r>
    </w:p>
    <w:p w14:paraId="32BA8CA4" w14:textId="08BAB919" w:rsidR="00741028" w:rsidRPr="00741028" w:rsidRDefault="00741028" w:rsidP="005042E4">
      <w:pPr>
        <w:ind w:left="360"/>
        <w:rPr>
          <w:rFonts w:asciiTheme="majorHAnsi" w:hAnsiTheme="majorHAnsi" w:cstheme="majorHAnsi"/>
          <w:color w:val="0432FF"/>
          <w:szCs w:val="22"/>
        </w:rPr>
      </w:pPr>
      <w:r>
        <w:rPr>
          <w:rFonts w:asciiTheme="majorHAnsi" w:hAnsiTheme="majorHAnsi" w:cstheme="majorHAnsi"/>
          <w:color w:val="0432FF"/>
          <w:szCs w:val="22"/>
        </w:rPr>
        <w:t xml:space="preserve">The Reichstag is Germany’s parliament building. I was </w:t>
      </w:r>
      <w:r w:rsidRPr="00741028">
        <w:rPr>
          <w:rFonts w:asciiTheme="majorHAnsi" w:hAnsiTheme="majorHAnsi" w:cstheme="majorHAnsi"/>
          <w:color w:val="0432FF"/>
          <w:szCs w:val="22"/>
        </w:rPr>
        <w:t>heavily</w:t>
      </w:r>
      <w:r>
        <w:rPr>
          <w:rFonts w:asciiTheme="majorHAnsi" w:hAnsiTheme="majorHAnsi" w:cstheme="majorHAnsi"/>
          <w:color w:val="0432FF"/>
          <w:szCs w:val="22"/>
        </w:rPr>
        <w:t xml:space="preserve"> damaged in WWII so it’s renovation mirrors Germany’s</w:t>
      </w:r>
      <w:r w:rsidR="005042E4">
        <w:rPr>
          <w:rFonts w:asciiTheme="majorHAnsi" w:hAnsiTheme="majorHAnsi" w:cstheme="majorHAnsi"/>
          <w:color w:val="0432FF"/>
          <w:szCs w:val="22"/>
        </w:rPr>
        <w:t xml:space="preserve">; it’s a potent symbol. Rebuilding focused on change rather than historic renovation since the country didn’t want to go back to the system of government symbolized by the building. It now has </w:t>
      </w:r>
      <w:r w:rsidRPr="00741028">
        <w:rPr>
          <w:rFonts w:asciiTheme="majorHAnsi" w:hAnsiTheme="majorHAnsi" w:cstheme="majorHAnsi"/>
          <w:color w:val="0432FF"/>
          <w:szCs w:val="22"/>
        </w:rPr>
        <w:t>PV panels on the roof</w:t>
      </w:r>
      <w:r w:rsidR="005042E4">
        <w:rPr>
          <w:rFonts w:asciiTheme="majorHAnsi" w:hAnsiTheme="majorHAnsi" w:cstheme="majorHAnsi"/>
          <w:color w:val="0432FF"/>
          <w:szCs w:val="22"/>
        </w:rPr>
        <w:t>, s</w:t>
      </w:r>
      <w:r w:rsidRPr="00741028">
        <w:rPr>
          <w:rFonts w:asciiTheme="majorHAnsi" w:hAnsiTheme="majorHAnsi" w:cstheme="majorHAnsi"/>
          <w:color w:val="0432FF"/>
          <w:szCs w:val="22"/>
        </w:rPr>
        <w:t>unlight funneled in with a mirror system for daylighting</w:t>
      </w:r>
      <w:r w:rsidR="005042E4">
        <w:rPr>
          <w:rFonts w:asciiTheme="majorHAnsi" w:hAnsiTheme="majorHAnsi" w:cstheme="majorHAnsi"/>
          <w:color w:val="0432FF"/>
          <w:szCs w:val="22"/>
        </w:rPr>
        <w:t xml:space="preserve"> and is c</w:t>
      </w:r>
      <w:r w:rsidRPr="00741028">
        <w:rPr>
          <w:rFonts w:asciiTheme="majorHAnsi" w:hAnsiTheme="majorHAnsi" w:cstheme="majorHAnsi"/>
          <w:color w:val="0432FF"/>
          <w:szCs w:val="22"/>
        </w:rPr>
        <w:t>o</w:t>
      </w:r>
      <w:r w:rsidR="005042E4">
        <w:rPr>
          <w:rFonts w:asciiTheme="majorHAnsi" w:hAnsiTheme="majorHAnsi" w:cstheme="majorHAnsi"/>
          <w:color w:val="0432FF"/>
          <w:szCs w:val="22"/>
        </w:rPr>
        <w:t>-</w:t>
      </w:r>
      <w:r w:rsidRPr="00741028">
        <w:rPr>
          <w:rFonts w:asciiTheme="majorHAnsi" w:hAnsiTheme="majorHAnsi" w:cstheme="majorHAnsi"/>
          <w:color w:val="0432FF"/>
          <w:szCs w:val="22"/>
        </w:rPr>
        <w:t>gen powered by rapeseed oil in the basement; excess heat pumped to aquifer 1000 feet under the building</w:t>
      </w:r>
      <w:r w:rsidR="005042E4">
        <w:rPr>
          <w:rFonts w:asciiTheme="majorHAnsi" w:hAnsiTheme="majorHAnsi" w:cstheme="majorHAnsi"/>
          <w:color w:val="0432FF"/>
          <w:szCs w:val="22"/>
        </w:rPr>
        <w:t xml:space="preserve">. One-half of its </w:t>
      </w:r>
      <w:r w:rsidRPr="00741028">
        <w:rPr>
          <w:rFonts w:asciiTheme="majorHAnsi" w:hAnsiTheme="majorHAnsi" w:cstheme="majorHAnsi"/>
          <w:color w:val="0432FF"/>
          <w:szCs w:val="22"/>
        </w:rPr>
        <w:t xml:space="preserve">power </w:t>
      </w:r>
      <w:r w:rsidR="005042E4">
        <w:rPr>
          <w:rFonts w:asciiTheme="majorHAnsi" w:hAnsiTheme="majorHAnsi" w:cstheme="majorHAnsi"/>
          <w:color w:val="0432FF"/>
          <w:szCs w:val="22"/>
        </w:rPr>
        <w:t xml:space="preserve">is produced </w:t>
      </w:r>
      <w:r w:rsidRPr="00741028">
        <w:rPr>
          <w:rFonts w:asciiTheme="majorHAnsi" w:hAnsiTheme="majorHAnsi" w:cstheme="majorHAnsi"/>
          <w:color w:val="0432FF"/>
          <w:szCs w:val="22"/>
        </w:rPr>
        <w:t>onsite;</w:t>
      </w:r>
      <w:r w:rsidR="005042E4">
        <w:rPr>
          <w:rFonts w:asciiTheme="majorHAnsi" w:hAnsiTheme="majorHAnsi" w:cstheme="majorHAnsi"/>
          <w:color w:val="0432FF"/>
          <w:szCs w:val="22"/>
        </w:rPr>
        <w:t xml:space="preserve"> the</w:t>
      </w:r>
      <w:r w:rsidRPr="00741028">
        <w:rPr>
          <w:rFonts w:asciiTheme="majorHAnsi" w:hAnsiTheme="majorHAnsi" w:cstheme="majorHAnsi"/>
          <w:color w:val="0432FF"/>
          <w:szCs w:val="22"/>
        </w:rPr>
        <w:t xml:space="preserve"> rest from offsite RE</w:t>
      </w:r>
      <w:r w:rsidR="005042E4">
        <w:rPr>
          <w:rFonts w:asciiTheme="majorHAnsi" w:hAnsiTheme="majorHAnsi" w:cstheme="majorHAnsi"/>
          <w:color w:val="0432FF"/>
          <w:szCs w:val="22"/>
        </w:rPr>
        <w:t>.</w:t>
      </w:r>
    </w:p>
    <w:p w14:paraId="5ACD1C59" w14:textId="09C55A00" w:rsidR="00114F26" w:rsidRDefault="00114F26" w:rsidP="00E45139">
      <w:pPr>
        <w:ind w:left="360" w:hanging="360"/>
        <w:rPr>
          <w:rFonts w:asciiTheme="majorHAnsi" w:hAnsiTheme="majorHAnsi" w:cstheme="majorHAnsi"/>
          <w:szCs w:val="22"/>
        </w:rPr>
      </w:pPr>
    </w:p>
    <w:p w14:paraId="731A7967" w14:textId="5E6CF3AC" w:rsidR="00114F26" w:rsidRDefault="00114F26" w:rsidP="00E45139">
      <w:pPr>
        <w:ind w:left="360" w:hanging="360"/>
        <w:rPr>
          <w:rFonts w:asciiTheme="majorHAnsi" w:hAnsiTheme="majorHAnsi" w:cstheme="majorHAnsi"/>
          <w:szCs w:val="22"/>
        </w:rPr>
      </w:pPr>
      <w:r>
        <w:rPr>
          <w:rFonts w:asciiTheme="majorHAnsi" w:hAnsiTheme="majorHAnsi" w:cstheme="majorHAnsi"/>
          <w:szCs w:val="22"/>
        </w:rPr>
        <w:t xml:space="preserve">5. </w:t>
      </w:r>
      <w:r w:rsidR="0071706C">
        <w:rPr>
          <w:rFonts w:asciiTheme="majorHAnsi" w:hAnsiTheme="majorHAnsi" w:cstheme="majorHAnsi"/>
          <w:szCs w:val="22"/>
        </w:rPr>
        <w:t>How is the US Capitol in Washington DC powered?</w:t>
      </w:r>
    </w:p>
    <w:p w14:paraId="606EDA28" w14:textId="1E4AA791" w:rsidR="00592E0A" w:rsidRPr="00592E0A" w:rsidRDefault="00592E0A" w:rsidP="00592E0A">
      <w:pPr>
        <w:tabs>
          <w:tab w:val="num" w:pos="1080"/>
        </w:tabs>
        <w:ind w:left="360"/>
        <w:rPr>
          <w:rFonts w:asciiTheme="majorHAnsi" w:hAnsiTheme="majorHAnsi" w:cstheme="majorHAnsi"/>
          <w:color w:val="0432FF"/>
        </w:rPr>
      </w:pPr>
      <w:r>
        <w:rPr>
          <w:rFonts w:asciiTheme="majorHAnsi" w:hAnsiTheme="majorHAnsi" w:cstheme="majorHAnsi"/>
          <w:color w:val="0432FF"/>
        </w:rPr>
        <w:t>The Capitol is h</w:t>
      </w:r>
      <w:r w:rsidRPr="00592E0A">
        <w:rPr>
          <w:rFonts w:asciiTheme="majorHAnsi" w:hAnsiTheme="majorHAnsi" w:cstheme="majorHAnsi"/>
          <w:color w:val="0432FF"/>
        </w:rPr>
        <w:t>eat</w:t>
      </w:r>
      <w:r>
        <w:rPr>
          <w:rFonts w:asciiTheme="majorHAnsi" w:hAnsiTheme="majorHAnsi" w:cstheme="majorHAnsi"/>
          <w:color w:val="0432FF"/>
        </w:rPr>
        <w:t>ed</w:t>
      </w:r>
      <w:r w:rsidRPr="00592E0A">
        <w:rPr>
          <w:rFonts w:asciiTheme="majorHAnsi" w:hAnsiTheme="majorHAnsi" w:cstheme="majorHAnsi"/>
          <w:color w:val="0432FF"/>
        </w:rPr>
        <w:t xml:space="preserve"> </w:t>
      </w:r>
      <w:r>
        <w:rPr>
          <w:rFonts w:asciiTheme="majorHAnsi" w:hAnsiTheme="majorHAnsi" w:cstheme="majorHAnsi"/>
          <w:color w:val="0432FF"/>
        </w:rPr>
        <w:t>and</w:t>
      </w:r>
      <w:r w:rsidRPr="00592E0A">
        <w:rPr>
          <w:rFonts w:asciiTheme="majorHAnsi" w:hAnsiTheme="majorHAnsi" w:cstheme="majorHAnsi"/>
          <w:color w:val="0432FF"/>
        </w:rPr>
        <w:t xml:space="preserve"> cool</w:t>
      </w:r>
      <w:r>
        <w:rPr>
          <w:rFonts w:asciiTheme="majorHAnsi" w:hAnsiTheme="majorHAnsi" w:cstheme="majorHAnsi"/>
          <w:color w:val="0432FF"/>
        </w:rPr>
        <w:t>ed</w:t>
      </w:r>
      <w:r w:rsidRPr="00592E0A">
        <w:rPr>
          <w:rFonts w:asciiTheme="majorHAnsi" w:hAnsiTheme="majorHAnsi" w:cstheme="majorHAnsi"/>
          <w:color w:val="0432FF"/>
        </w:rPr>
        <w:t xml:space="preserve"> </w:t>
      </w:r>
      <w:r>
        <w:rPr>
          <w:rFonts w:asciiTheme="majorHAnsi" w:hAnsiTheme="majorHAnsi" w:cstheme="majorHAnsi"/>
          <w:color w:val="0432FF"/>
        </w:rPr>
        <w:t>via</w:t>
      </w:r>
      <w:r w:rsidRPr="00592E0A">
        <w:rPr>
          <w:rFonts w:asciiTheme="majorHAnsi" w:hAnsiTheme="majorHAnsi" w:cstheme="majorHAnsi"/>
          <w:color w:val="0432FF"/>
        </w:rPr>
        <w:t xml:space="preserve"> a coal-fired plant built in 1910 that now </w:t>
      </w:r>
      <w:r w:rsidR="00D14081">
        <w:rPr>
          <w:rFonts w:asciiTheme="majorHAnsi" w:hAnsiTheme="majorHAnsi" w:cstheme="majorHAnsi"/>
          <w:color w:val="0432FF"/>
        </w:rPr>
        <w:t>cofires mainly</w:t>
      </w:r>
      <w:r w:rsidRPr="00592E0A">
        <w:rPr>
          <w:rFonts w:asciiTheme="majorHAnsi" w:hAnsiTheme="majorHAnsi" w:cstheme="majorHAnsi"/>
          <w:color w:val="0432FF"/>
        </w:rPr>
        <w:t xml:space="preserve"> NG.</w:t>
      </w:r>
      <w:r>
        <w:rPr>
          <w:rFonts w:asciiTheme="majorHAnsi" w:hAnsiTheme="majorHAnsi" w:cstheme="majorHAnsi"/>
          <w:color w:val="0432FF"/>
        </w:rPr>
        <w:t xml:space="preserve"> Its e</w:t>
      </w:r>
      <w:r w:rsidRPr="00592E0A">
        <w:rPr>
          <w:rFonts w:asciiTheme="majorHAnsi" w:hAnsiTheme="majorHAnsi" w:cstheme="majorHAnsi"/>
          <w:color w:val="0432FF"/>
        </w:rPr>
        <w:t>lectricity from the</w:t>
      </w:r>
      <w:r>
        <w:rPr>
          <w:rFonts w:asciiTheme="majorHAnsi" w:hAnsiTheme="majorHAnsi" w:cstheme="majorHAnsi"/>
          <w:color w:val="0432FF"/>
        </w:rPr>
        <w:t xml:space="preserve"> larger</w:t>
      </w:r>
      <w:r w:rsidRPr="00592E0A">
        <w:rPr>
          <w:rFonts w:asciiTheme="majorHAnsi" w:hAnsiTheme="majorHAnsi" w:cstheme="majorHAnsi"/>
          <w:color w:val="0432FF"/>
        </w:rPr>
        <w:t xml:space="preserve"> grid.</w:t>
      </w:r>
      <w:r>
        <w:rPr>
          <w:rFonts w:asciiTheme="majorHAnsi" w:hAnsiTheme="majorHAnsi" w:cstheme="majorHAnsi"/>
          <w:color w:val="0432FF"/>
        </w:rPr>
        <w:t xml:space="preserve"> </w:t>
      </w:r>
      <w:r w:rsidRPr="00592E0A">
        <w:rPr>
          <w:rFonts w:asciiTheme="majorHAnsi" w:hAnsiTheme="majorHAnsi" w:cstheme="majorHAnsi"/>
          <w:color w:val="0432FF"/>
        </w:rPr>
        <w:t>Greening programs have been proposed, stalled and dropped.</w:t>
      </w:r>
      <w:r>
        <w:rPr>
          <w:rFonts w:asciiTheme="majorHAnsi" w:hAnsiTheme="majorHAnsi" w:cstheme="majorHAnsi"/>
          <w:color w:val="0432FF"/>
        </w:rPr>
        <w:t xml:space="preserve"> </w:t>
      </w:r>
      <w:r w:rsidRPr="00592E0A">
        <w:rPr>
          <w:rFonts w:asciiTheme="majorHAnsi" w:hAnsiTheme="majorHAnsi" w:cstheme="majorHAnsi"/>
          <w:color w:val="0432FF"/>
        </w:rPr>
        <w:t>Ironically, the White House added solar panels in 1970s</w:t>
      </w:r>
      <w:r>
        <w:rPr>
          <w:rFonts w:asciiTheme="majorHAnsi" w:hAnsiTheme="majorHAnsi" w:cstheme="majorHAnsi"/>
          <w:color w:val="0432FF"/>
        </w:rPr>
        <w:t>, the first world capitol to do so. The PV was r</w:t>
      </w:r>
      <w:r w:rsidRPr="00592E0A">
        <w:rPr>
          <w:rFonts w:asciiTheme="majorHAnsi" w:hAnsiTheme="majorHAnsi" w:cstheme="majorHAnsi"/>
          <w:color w:val="0432FF"/>
        </w:rPr>
        <w:t xml:space="preserve">emoved by </w:t>
      </w:r>
      <w:r>
        <w:rPr>
          <w:rFonts w:asciiTheme="majorHAnsi" w:hAnsiTheme="majorHAnsi" w:cstheme="majorHAnsi"/>
          <w:color w:val="0432FF"/>
        </w:rPr>
        <w:t>R</w:t>
      </w:r>
      <w:r w:rsidRPr="00592E0A">
        <w:rPr>
          <w:rFonts w:asciiTheme="majorHAnsi" w:hAnsiTheme="majorHAnsi" w:cstheme="majorHAnsi"/>
          <w:color w:val="0432FF"/>
        </w:rPr>
        <w:t>egan</w:t>
      </w:r>
      <w:r>
        <w:rPr>
          <w:rFonts w:asciiTheme="majorHAnsi" w:hAnsiTheme="majorHAnsi" w:cstheme="majorHAnsi"/>
          <w:color w:val="0432FF"/>
        </w:rPr>
        <w:t>.</w:t>
      </w:r>
    </w:p>
    <w:p w14:paraId="14CD02AD" w14:textId="17EC5D9F" w:rsidR="0071706C" w:rsidRDefault="0071706C" w:rsidP="00E45139">
      <w:pPr>
        <w:ind w:left="360" w:hanging="360"/>
        <w:rPr>
          <w:rFonts w:asciiTheme="majorHAnsi" w:hAnsiTheme="majorHAnsi" w:cstheme="majorHAnsi"/>
          <w:szCs w:val="22"/>
        </w:rPr>
      </w:pPr>
    </w:p>
    <w:p w14:paraId="4E8CBAC2" w14:textId="77777777" w:rsidR="004444AD" w:rsidRDefault="004444AD">
      <w:pPr>
        <w:rPr>
          <w:rFonts w:asciiTheme="majorHAnsi" w:hAnsiTheme="majorHAnsi" w:cstheme="majorHAnsi"/>
          <w:szCs w:val="22"/>
        </w:rPr>
      </w:pPr>
      <w:r>
        <w:rPr>
          <w:rFonts w:asciiTheme="majorHAnsi" w:hAnsiTheme="majorHAnsi" w:cstheme="majorHAnsi"/>
          <w:szCs w:val="22"/>
        </w:rPr>
        <w:br w:type="page"/>
      </w:r>
    </w:p>
    <w:p w14:paraId="61D06E22" w14:textId="02854AA1" w:rsidR="0071706C" w:rsidRDefault="0071706C" w:rsidP="00E45139">
      <w:pPr>
        <w:ind w:left="360" w:hanging="360"/>
        <w:rPr>
          <w:rFonts w:asciiTheme="majorHAnsi" w:hAnsiTheme="majorHAnsi" w:cstheme="majorHAnsi"/>
          <w:szCs w:val="22"/>
        </w:rPr>
      </w:pPr>
      <w:r>
        <w:rPr>
          <w:rFonts w:asciiTheme="majorHAnsi" w:hAnsiTheme="majorHAnsi" w:cstheme="majorHAnsi"/>
          <w:szCs w:val="22"/>
        </w:rPr>
        <w:lastRenderedPageBreak/>
        <w:t xml:space="preserve">6. Who is Ursula </w:t>
      </w:r>
      <w:proofErr w:type="spellStart"/>
      <w:r>
        <w:rPr>
          <w:rFonts w:asciiTheme="majorHAnsi" w:hAnsiTheme="majorHAnsi" w:cstheme="majorHAnsi"/>
          <w:szCs w:val="22"/>
        </w:rPr>
        <w:t>Sladek</w:t>
      </w:r>
      <w:proofErr w:type="spellEnd"/>
      <w:r>
        <w:rPr>
          <w:rFonts w:asciiTheme="majorHAnsi" w:hAnsiTheme="majorHAnsi" w:cstheme="majorHAnsi"/>
          <w:szCs w:val="22"/>
        </w:rPr>
        <w:t xml:space="preserve"> and what did she think the US could learn from die </w:t>
      </w:r>
      <w:proofErr w:type="spellStart"/>
      <w:r>
        <w:rPr>
          <w:rFonts w:asciiTheme="majorHAnsi" w:hAnsiTheme="majorHAnsi" w:cstheme="majorHAnsi"/>
          <w:szCs w:val="22"/>
        </w:rPr>
        <w:t>Energiewende</w:t>
      </w:r>
      <w:proofErr w:type="spellEnd"/>
      <w:r>
        <w:rPr>
          <w:rFonts w:asciiTheme="majorHAnsi" w:hAnsiTheme="majorHAnsi" w:cstheme="majorHAnsi"/>
          <w:szCs w:val="22"/>
        </w:rPr>
        <w:t>?</w:t>
      </w:r>
    </w:p>
    <w:p w14:paraId="478BC770" w14:textId="6B7855ED" w:rsidR="00200AF6" w:rsidRPr="00200AF6" w:rsidRDefault="00200AF6" w:rsidP="00200AF6">
      <w:pPr>
        <w:pStyle w:val="ListParagraph"/>
        <w:ind w:left="360"/>
        <w:rPr>
          <w:rFonts w:asciiTheme="majorHAnsi" w:hAnsiTheme="majorHAnsi" w:cstheme="majorHAnsi"/>
          <w:color w:val="0432FF"/>
        </w:rPr>
      </w:pPr>
      <w:r w:rsidRPr="004444AD">
        <w:rPr>
          <w:rFonts w:asciiTheme="majorHAnsi" w:hAnsiTheme="majorHAnsi" w:cstheme="majorHAnsi"/>
          <w:color w:val="0432FF"/>
        </w:rPr>
        <w:t xml:space="preserve">She </w:t>
      </w:r>
      <w:r w:rsidRPr="00200AF6">
        <w:rPr>
          <w:rFonts w:asciiTheme="majorHAnsi" w:hAnsiTheme="majorHAnsi" w:cstheme="majorHAnsi"/>
          <w:color w:val="0432FF"/>
        </w:rPr>
        <w:t>own</w:t>
      </w:r>
      <w:r w:rsidRPr="004444AD">
        <w:rPr>
          <w:rFonts w:asciiTheme="majorHAnsi" w:hAnsiTheme="majorHAnsi" w:cstheme="majorHAnsi"/>
          <w:color w:val="0432FF"/>
        </w:rPr>
        <w:t>ed</w:t>
      </w:r>
      <w:r w:rsidRPr="00200AF6">
        <w:rPr>
          <w:rFonts w:asciiTheme="majorHAnsi" w:hAnsiTheme="majorHAnsi" w:cstheme="majorHAnsi"/>
          <w:color w:val="0432FF"/>
        </w:rPr>
        <w:t xml:space="preserve"> a small </w:t>
      </w:r>
      <w:r w:rsidRPr="004444AD">
        <w:rPr>
          <w:rFonts w:asciiTheme="majorHAnsi" w:hAnsiTheme="majorHAnsi" w:cstheme="majorHAnsi"/>
          <w:color w:val="0432FF"/>
        </w:rPr>
        <w:t>German</w:t>
      </w:r>
      <w:r w:rsidRPr="00200AF6">
        <w:rPr>
          <w:rFonts w:asciiTheme="majorHAnsi" w:hAnsiTheme="majorHAnsi" w:cstheme="majorHAnsi"/>
          <w:color w:val="0432FF"/>
        </w:rPr>
        <w:t xml:space="preserve"> power company, </w:t>
      </w:r>
      <w:proofErr w:type="spellStart"/>
      <w:r w:rsidRPr="00200AF6">
        <w:rPr>
          <w:rFonts w:asciiTheme="majorHAnsi" w:hAnsiTheme="majorHAnsi" w:cstheme="majorHAnsi"/>
          <w:color w:val="0432FF"/>
        </w:rPr>
        <w:t>Schönau</w:t>
      </w:r>
      <w:proofErr w:type="spellEnd"/>
      <w:r w:rsidRPr="00200AF6">
        <w:rPr>
          <w:rFonts w:asciiTheme="majorHAnsi" w:hAnsiTheme="majorHAnsi" w:cstheme="majorHAnsi"/>
          <w:color w:val="0432FF"/>
        </w:rPr>
        <w:t xml:space="preserve"> Power Supply, </w:t>
      </w:r>
      <w:r w:rsidRPr="004444AD">
        <w:rPr>
          <w:rFonts w:asciiTheme="majorHAnsi" w:hAnsiTheme="majorHAnsi" w:cstheme="majorHAnsi"/>
          <w:color w:val="0432FF"/>
        </w:rPr>
        <w:t xml:space="preserve">that jumped into the changes proposed in die </w:t>
      </w:r>
      <w:proofErr w:type="spellStart"/>
      <w:r w:rsidRPr="004444AD">
        <w:rPr>
          <w:rFonts w:asciiTheme="majorHAnsi" w:hAnsiTheme="majorHAnsi" w:cstheme="majorHAnsi"/>
          <w:color w:val="0432FF"/>
        </w:rPr>
        <w:t>Energiewende</w:t>
      </w:r>
      <w:proofErr w:type="spellEnd"/>
      <w:r w:rsidRPr="004444AD">
        <w:rPr>
          <w:rFonts w:asciiTheme="majorHAnsi" w:hAnsiTheme="majorHAnsi" w:cstheme="majorHAnsi"/>
          <w:color w:val="0432FF"/>
        </w:rPr>
        <w:t xml:space="preserve">. She won the Goldman </w:t>
      </w:r>
      <w:proofErr w:type="spellStart"/>
      <w:r w:rsidRPr="004444AD">
        <w:rPr>
          <w:rFonts w:asciiTheme="majorHAnsi" w:hAnsiTheme="majorHAnsi" w:cstheme="majorHAnsi"/>
          <w:color w:val="0432FF"/>
        </w:rPr>
        <w:t>Enviromental</w:t>
      </w:r>
      <w:proofErr w:type="spellEnd"/>
      <w:r w:rsidRPr="004444AD">
        <w:rPr>
          <w:rFonts w:asciiTheme="majorHAnsi" w:hAnsiTheme="majorHAnsi" w:cstheme="majorHAnsi"/>
          <w:color w:val="0432FF"/>
        </w:rPr>
        <w:t xml:space="preserve"> prize in </w:t>
      </w:r>
      <w:r w:rsidR="004444AD" w:rsidRPr="004444AD">
        <w:rPr>
          <w:rFonts w:asciiTheme="majorHAnsi" w:hAnsiTheme="majorHAnsi" w:cstheme="majorHAnsi"/>
          <w:color w:val="0432FF"/>
        </w:rPr>
        <w:t>2011.</w:t>
      </w:r>
    </w:p>
    <w:p w14:paraId="3E1EDB48" w14:textId="586EE80E" w:rsidR="00D14081" w:rsidRPr="00D14081" w:rsidRDefault="00200AF6" w:rsidP="00200AF6">
      <w:pPr>
        <w:pStyle w:val="ListParagraph"/>
        <w:ind w:left="360"/>
        <w:rPr>
          <w:rFonts w:asciiTheme="majorHAnsi" w:hAnsiTheme="majorHAnsi" w:cstheme="majorHAnsi"/>
          <w:color w:val="0432FF"/>
        </w:rPr>
      </w:pPr>
      <w:r w:rsidRPr="00200AF6">
        <w:rPr>
          <w:rFonts w:asciiTheme="majorHAnsi" w:hAnsiTheme="majorHAnsi" w:cstheme="majorHAnsi"/>
          <w:color w:val="0432FF"/>
        </w:rPr>
        <w:t xml:space="preserve"> </w:t>
      </w:r>
      <w:r w:rsidR="00D14081" w:rsidRPr="00D14081">
        <w:rPr>
          <w:rFonts w:asciiTheme="majorHAnsi" w:hAnsiTheme="majorHAnsi" w:cstheme="majorHAnsi"/>
          <w:color w:val="0432FF"/>
        </w:rPr>
        <w:t>"This is something very American, isn't it? " she said. "The Americans are people who say: 'We can do it ourselves.'"</w:t>
      </w:r>
    </w:p>
    <w:p w14:paraId="40CF26EF" w14:textId="77777777" w:rsidR="00D14081" w:rsidRPr="00D14081" w:rsidRDefault="00D14081" w:rsidP="00D14081">
      <w:pPr>
        <w:pStyle w:val="ListParagraph"/>
        <w:ind w:left="360"/>
        <w:rPr>
          <w:rFonts w:asciiTheme="majorHAnsi" w:hAnsiTheme="majorHAnsi" w:cstheme="majorHAnsi"/>
          <w:color w:val="0432FF"/>
        </w:rPr>
      </w:pPr>
      <w:proofErr w:type="spellStart"/>
      <w:r w:rsidRPr="00D14081">
        <w:rPr>
          <w:rFonts w:asciiTheme="majorHAnsi" w:hAnsiTheme="majorHAnsi" w:cstheme="majorHAnsi"/>
          <w:color w:val="0432FF"/>
        </w:rPr>
        <w:t>Sladek</w:t>
      </w:r>
      <w:proofErr w:type="spellEnd"/>
      <w:r w:rsidRPr="00D14081">
        <w:rPr>
          <w:rFonts w:asciiTheme="majorHAnsi" w:hAnsiTheme="majorHAnsi" w:cstheme="majorHAnsi"/>
          <w:color w:val="0432FF"/>
        </w:rPr>
        <w:t xml:space="preserve"> paused. Then she spoke slowly and simply like the schoolteacher she once was. "You can't wait for what you want to come from above," she said. "We are here. We can do something. And so, we begin."</w:t>
      </w:r>
    </w:p>
    <w:p w14:paraId="5E45FD9A" w14:textId="77777777" w:rsidR="00D14081" w:rsidRPr="00AC382D" w:rsidRDefault="00D14081" w:rsidP="00E45139">
      <w:pPr>
        <w:ind w:left="360" w:hanging="360"/>
        <w:rPr>
          <w:rFonts w:asciiTheme="majorHAnsi" w:hAnsiTheme="majorHAnsi" w:cstheme="majorHAnsi"/>
          <w:szCs w:val="22"/>
        </w:rPr>
      </w:pPr>
    </w:p>
    <w:sectPr w:rsidR="00D14081" w:rsidRPr="00AC382D" w:rsidSect="005026A2">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52B15" w14:textId="77777777" w:rsidR="002932D4" w:rsidRDefault="002932D4">
      <w:r>
        <w:separator/>
      </w:r>
    </w:p>
  </w:endnote>
  <w:endnote w:type="continuationSeparator" w:id="0">
    <w:p w14:paraId="5F133870" w14:textId="77777777" w:rsidR="002932D4" w:rsidRDefault="0029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3D18" w14:textId="77777777" w:rsidR="00EE1558" w:rsidRDefault="00EE1558" w:rsidP="00502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538F91" w14:textId="77777777" w:rsidR="00EE1558" w:rsidRDefault="00EE1558" w:rsidP="007816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14A6" w14:textId="77777777" w:rsidR="00EE1558" w:rsidRPr="000310B4" w:rsidRDefault="00EE1558" w:rsidP="005026A2">
    <w:pPr>
      <w:pStyle w:val="Footer"/>
      <w:framePr w:wrap="around" w:vAnchor="text" w:hAnchor="margin" w:xAlign="right" w:y="1"/>
      <w:rPr>
        <w:rStyle w:val="PageNumber"/>
        <w:rFonts w:asciiTheme="majorHAnsi" w:hAnsiTheme="majorHAnsi"/>
        <w:sz w:val="20"/>
      </w:rPr>
    </w:pPr>
    <w:r w:rsidRPr="000310B4">
      <w:rPr>
        <w:rStyle w:val="PageNumber"/>
        <w:rFonts w:asciiTheme="majorHAnsi" w:hAnsiTheme="majorHAnsi"/>
        <w:i/>
        <w:sz w:val="20"/>
      </w:rPr>
      <w:fldChar w:fldCharType="begin"/>
    </w:r>
    <w:r w:rsidRPr="000310B4">
      <w:rPr>
        <w:rStyle w:val="PageNumber"/>
        <w:rFonts w:asciiTheme="majorHAnsi" w:hAnsiTheme="majorHAnsi"/>
        <w:i/>
        <w:sz w:val="20"/>
      </w:rPr>
      <w:instrText xml:space="preserve">PAGE  </w:instrText>
    </w:r>
    <w:r w:rsidRPr="000310B4">
      <w:rPr>
        <w:rStyle w:val="PageNumber"/>
        <w:rFonts w:asciiTheme="majorHAnsi" w:hAnsiTheme="majorHAnsi"/>
        <w:i/>
        <w:sz w:val="20"/>
      </w:rPr>
      <w:fldChar w:fldCharType="separate"/>
    </w:r>
    <w:r w:rsidR="003F4E9B">
      <w:rPr>
        <w:rStyle w:val="PageNumber"/>
        <w:rFonts w:asciiTheme="majorHAnsi" w:hAnsiTheme="majorHAnsi"/>
        <w:i/>
        <w:noProof/>
        <w:sz w:val="20"/>
      </w:rPr>
      <w:t>1</w:t>
    </w:r>
    <w:r w:rsidRPr="000310B4">
      <w:rPr>
        <w:rStyle w:val="PageNumber"/>
        <w:rFonts w:asciiTheme="majorHAnsi" w:hAnsiTheme="majorHAnsi"/>
        <w:i/>
        <w:sz w:val="20"/>
      </w:rPr>
      <w:fldChar w:fldCharType="end"/>
    </w:r>
  </w:p>
  <w:p w14:paraId="4181DD07" w14:textId="77777777" w:rsidR="00EE1558" w:rsidRDefault="00EE1558" w:rsidP="007816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5FEB6" w14:textId="77777777" w:rsidR="002932D4" w:rsidRDefault="002932D4">
      <w:r>
        <w:separator/>
      </w:r>
    </w:p>
  </w:footnote>
  <w:footnote w:type="continuationSeparator" w:id="0">
    <w:p w14:paraId="7350B0C4" w14:textId="77777777" w:rsidR="002932D4" w:rsidRDefault="002932D4">
      <w:r>
        <w:continuationSeparator/>
      </w:r>
    </w:p>
  </w:footnote>
  <w:footnote w:id="1">
    <w:p w14:paraId="6097CA4A" w14:textId="7DB4125E" w:rsidR="006D242D" w:rsidRDefault="006D242D">
      <w:pPr>
        <w:pStyle w:val="FootnoteText"/>
      </w:pPr>
      <w:r>
        <w:rPr>
          <w:rStyle w:val="FootnoteReference"/>
        </w:rPr>
        <w:footnoteRef/>
      </w:r>
      <w:r>
        <w:t xml:space="preserve"> </w:t>
      </w:r>
      <w:hyperlink r:id="rId1" w:history="1">
        <w:r w:rsidRPr="00C06675">
          <w:rPr>
            <w:rStyle w:val="Hyperlink"/>
          </w:rPr>
          <w:t>https://insideclimatenews.org/content/clean-break-story-germanys-energy-transformation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C3C7B" w14:textId="10587867" w:rsidR="00EE1558" w:rsidRDefault="00EE1558">
    <w:pPr>
      <w:pStyle w:val="Header"/>
      <w:rPr>
        <w:rFonts w:ascii="Candara" w:hAnsi="Candara"/>
        <w:i/>
      </w:rPr>
    </w:pPr>
    <w:r w:rsidRPr="00DA5A13">
      <w:rPr>
        <w:rFonts w:asciiTheme="majorHAnsi" w:hAnsiTheme="majorHAnsi"/>
        <w:b/>
        <w:noProof/>
      </w:rPr>
      <w:drawing>
        <wp:anchor distT="0" distB="0" distL="114300" distR="114300" simplePos="0" relativeHeight="251659264" behindDoc="0" locked="0" layoutInCell="1" allowOverlap="1" wp14:anchorId="210C0E36" wp14:editId="288317DD">
          <wp:simplePos x="0" y="0"/>
          <wp:positionH relativeFrom="margin">
            <wp:posOffset>4737735</wp:posOffset>
          </wp:positionH>
          <wp:positionV relativeFrom="margin">
            <wp:posOffset>-623570</wp:posOffset>
          </wp:positionV>
          <wp:extent cx="571500" cy="571500"/>
          <wp:effectExtent l="0" t="0" r="12700" b="12700"/>
          <wp:wrapSquare wrapText="bothSides"/>
          <wp:docPr id="1" name="Picture 7" descr="ecological-energy-plug-symbol-with-cord-and-a-leaf_318-62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cological-energy-plug-symbol-with-cord-and-a-leaf_318-62261.jpg"/>
                  <pic:cNvPicPr>
                    <a:picLocks noChangeAspect="1"/>
                  </pic:cNvPicPr>
                </pic:nvPicPr>
                <pic:blipFill>
                  <a:blip r:embed="rId1">
                    <a:alphaModFix amt="48000"/>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Pr>
        <w:rFonts w:ascii="Candara" w:hAnsi="Candara"/>
        <w:i/>
      </w:rPr>
      <w:t>Vermont Tech</w:t>
    </w:r>
    <w:r>
      <w:rPr>
        <w:rFonts w:ascii="Candara" w:hAnsi="Candara"/>
        <w:i/>
      </w:rPr>
      <w:tab/>
    </w:r>
  </w:p>
  <w:p w14:paraId="783900E3" w14:textId="38298858" w:rsidR="00EE1558" w:rsidRDefault="00EE1558">
    <w:pPr>
      <w:pStyle w:val="Header"/>
      <w:rPr>
        <w:rFonts w:ascii="Candara" w:hAnsi="Candara"/>
        <w:i/>
      </w:rPr>
    </w:pPr>
    <w:r>
      <w:rPr>
        <w:rFonts w:ascii="Candara" w:hAnsi="Candara"/>
        <w:i/>
      </w:rPr>
      <w:t>SSC2030</w:t>
    </w:r>
  </w:p>
  <w:p w14:paraId="68D6EB84" w14:textId="77777777" w:rsidR="00EE1558" w:rsidRPr="00C13A8A" w:rsidRDefault="00EE1558">
    <w:pPr>
      <w:pStyle w:val="Header"/>
      <w:rPr>
        <w:rFonts w:ascii="Candara" w:hAnsi="Candara"/>
        <w:i/>
      </w:rPr>
    </w:pPr>
  </w:p>
  <w:p w14:paraId="3DE40C3C" w14:textId="67E008C0" w:rsidR="00EE1558" w:rsidRPr="00C13A8A" w:rsidRDefault="00EE1558">
    <w:pPr>
      <w:pStyle w:val="Header"/>
      <w:rPr>
        <w:rFonts w:ascii="Candara" w:hAnsi="Candara"/>
        <w:i/>
      </w:rPr>
    </w:pPr>
    <w:r>
      <w:rPr>
        <w:rFonts w:ascii="Candara" w:hAnsi="Candara"/>
        <w:i/>
        <w:noProof/>
      </w:rPr>
      <mc:AlternateContent>
        <mc:Choice Requires="wps">
          <w:drawing>
            <wp:anchor distT="0" distB="0" distL="114300" distR="114300" simplePos="0" relativeHeight="251660288" behindDoc="0" locked="0" layoutInCell="1" allowOverlap="1" wp14:anchorId="18BC8DBC" wp14:editId="1F2D4AD5">
              <wp:simplePos x="0" y="0"/>
              <wp:positionH relativeFrom="column">
                <wp:posOffset>51435</wp:posOffset>
              </wp:positionH>
              <wp:positionV relativeFrom="paragraph">
                <wp:posOffset>118745</wp:posOffset>
              </wp:positionV>
              <wp:extent cx="4686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4686300" cy="0"/>
                      </a:xfrm>
                      <a:prstGeom prst="line">
                        <a:avLst/>
                      </a:prstGeom>
                      <a:ln w="19050" cmpd="sng">
                        <a:solidFill>
                          <a:srgbClr val="77933C"/>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598CC78"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9.35pt" to="373.0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" strokecolor="#77933c" strokeweight="1.5pt">
              <v:stroke dashstyle="dot"/>
            </v:line>
          </w:pict>
        </mc:Fallback>
      </mc:AlternateContent>
    </w:r>
    <w:r>
      <w:rPr>
        <w:rFonts w:ascii="Candara" w:hAnsi="Candara"/>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62B"/>
    <w:multiLevelType w:val="hybridMultilevel"/>
    <w:tmpl w:val="2D7C7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5A3E03"/>
    <w:multiLevelType w:val="hybridMultilevel"/>
    <w:tmpl w:val="311EB956"/>
    <w:lvl w:ilvl="0" w:tplc="04090001">
      <w:start w:val="1"/>
      <w:numFmt w:val="bullet"/>
      <w:lvlText w:val=""/>
      <w:lvlJc w:val="left"/>
      <w:pPr>
        <w:ind w:left="778" w:hanging="360"/>
      </w:pPr>
      <w:rPr>
        <w:rFonts w:ascii="Symbol" w:hAnsi="Symbol" w:hint="default"/>
      </w:rPr>
    </w:lvl>
    <w:lvl w:ilvl="1" w:tplc="04090005">
      <w:start w:val="1"/>
      <w:numFmt w:val="bullet"/>
      <w:lvlText w:val=""/>
      <w:lvlJc w:val="left"/>
      <w:pPr>
        <w:ind w:left="1498" w:hanging="360"/>
      </w:pPr>
      <w:rPr>
        <w:rFonts w:ascii="Wingdings" w:hAnsi="Wingdings"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6870B8D"/>
    <w:multiLevelType w:val="hybridMultilevel"/>
    <w:tmpl w:val="5C360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24F08"/>
    <w:multiLevelType w:val="hybridMultilevel"/>
    <w:tmpl w:val="41C6C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E3F93"/>
    <w:multiLevelType w:val="hybridMultilevel"/>
    <w:tmpl w:val="672C6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4D50B0"/>
    <w:multiLevelType w:val="hybridMultilevel"/>
    <w:tmpl w:val="629A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D5CA5"/>
    <w:multiLevelType w:val="hybridMultilevel"/>
    <w:tmpl w:val="E1227C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FB5DFA"/>
    <w:multiLevelType w:val="hybridMultilevel"/>
    <w:tmpl w:val="42A40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1C4DE0"/>
    <w:multiLevelType w:val="hybridMultilevel"/>
    <w:tmpl w:val="FFAAE0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65589E"/>
    <w:multiLevelType w:val="hybridMultilevel"/>
    <w:tmpl w:val="D63C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875F3"/>
    <w:multiLevelType w:val="hybridMultilevel"/>
    <w:tmpl w:val="745A32A0"/>
    <w:lvl w:ilvl="0" w:tplc="8368C97C">
      <w:start w:val="1"/>
      <w:numFmt w:val="decimal"/>
      <w:lvlText w:val="%1."/>
      <w:lvlJc w:val="left"/>
      <w:pPr>
        <w:tabs>
          <w:tab w:val="num" w:pos="360"/>
        </w:tabs>
        <w:ind w:left="360" w:hanging="360"/>
      </w:pPr>
    </w:lvl>
    <w:lvl w:ilvl="1" w:tplc="2CDA1934" w:tentative="1">
      <w:start w:val="1"/>
      <w:numFmt w:val="decimal"/>
      <w:lvlText w:val="%2."/>
      <w:lvlJc w:val="left"/>
      <w:pPr>
        <w:tabs>
          <w:tab w:val="num" w:pos="1080"/>
        </w:tabs>
        <w:ind w:left="1080" w:hanging="360"/>
      </w:pPr>
    </w:lvl>
    <w:lvl w:ilvl="2" w:tplc="61289736" w:tentative="1">
      <w:start w:val="1"/>
      <w:numFmt w:val="decimal"/>
      <w:lvlText w:val="%3."/>
      <w:lvlJc w:val="left"/>
      <w:pPr>
        <w:tabs>
          <w:tab w:val="num" w:pos="1800"/>
        </w:tabs>
        <w:ind w:left="1800" w:hanging="360"/>
      </w:pPr>
    </w:lvl>
    <w:lvl w:ilvl="3" w:tplc="7C74EC7A" w:tentative="1">
      <w:start w:val="1"/>
      <w:numFmt w:val="decimal"/>
      <w:lvlText w:val="%4."/>
      <w:lvlJc w:val="left"/>
      <w:pPr>
        <w:tabs>
          <w:tab w:val="num" w:pos="2520"/>
        </w:tabs>
        <w:ind w:left="2520" w:hanging="360"/>
      </w:pPr>
    </w:lvl>
    <w:lvl w:ilvl="4" w:tplc="B89E1932" w:tentative="1">
      <w:start w:val="1"/>
      <w:numFmt w:val="decimal"/>
      <w:lvlText w:val="%5."/>
      <w:lvlJc w:val="left"/>
      <w:pPr>
        <w:tabs>
          <w:tab w:val="num" w:pos="3240"/>
        </w:tabs>
        <w:ind w:left="3240" w:hanging="360"/>
      </w:pPr>
    </w:lvl>
    <w:lvl w:ilvl="5" w:tplc="D31C5E40" w:tentative="1">
      <w:start w:val="1"/>
      <w:numFmt w:val="decimal"/>
      <w:lvlText w:val="%6."/>
      <w:lvlJc w:val="left"/>
      <w:pPr>
        <w:tabs>
          <w:tab w:val="num" w:pos="3960"/>
        </w:tabs>
        <w:ind w:left="3960" w:hanging="360"/>
      </w:pPr>
    </w:lvl>
    <w:lvl w:ilvl="6" w:tplc="4FF4AEE8" w:tentative="1">
      <w:start w:val="1"/>
      <w:numFmt w:val="decimal"/>
      <w:lvlText w:val="%7."/>
      <w:lvlJc w:val="left"/>
      <w:pPr>
        <w:tabs>
          <w:tab w:val="num" w:pos="4680"/>
        </w:tabs>
        <w:ind w:left="4680" w:hanging="360"/>
      </w:pPr>
    </w:lvl>
    <w:lvl w:ilvl="7" w:tplc="826ABBA8" w:tentative="1">
      <w:start w:val="1"/>
      <w:numFmt w:val="decimal"/>
      <w:lvlText w:val="%8."/>
      <w:lvlJc w:val="left"/>
      <w:pPr>
        <w:tabs>
          <w:tab w:val="num" w:pos="5400"/>
        </w:tabs>
        <w:ind w:left="5400" w:hanging="360"/>
      </w:pPr>
    </w:lvl>
    <w:lvl w:ilvl="8" w:tplc="99026742" w:tentative="1">
      <w:start w:val="1"/>
      <w:numFmt w:val="decimal"/>
      <w:lvlText w:val="%9."/>
      <w:lvlJc w:val="left"/>
      <w:pPr>
        <w:tabs>
          <w:tab w:val="num" w:pos="6120"/>
        </w:tabs>
        <w:ind w:left="6120" w:hanging="360"/>
      </w:pPr>
    </w:lvl>
  </w:abstractNum>
  <w:abstractNum w:abstractNumId="11" w15:restartNumberingAfterBreak="0">
    <w:nsid w:val="1E5B45A2"/>
    <w:multiLevelType w:val="hybridMultilevel"/>
    <w:tmpl w:val="1F1A6E6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9D24AA"/>
    <w:multiLevelType w:val="hybridMultilevel"/>
    <w:tmpl w:val="A208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308EF"/>
    <w:multiLevelType w:val="hybridMultilevel"/>
    <w:tmpl w:val="C052B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064A0D"/>
    <w:multiLevelType w:val="hybridMultilevel"/>
    <w:tmpl w:val="1FDEE6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F2550B"/>
    <w:multiLevelType w:val="hybridMultilevel"/>
    <w:tmpl w:val="93C2EA00"/>
    <w:lvl w:ilvl="0" w:tplc="941A5678">
      <w:start w:val="1"/>
      <w:numFmt w:val="bullet"/>
      <w:lvlText w:val="•"/>
      <w:lvlJc w:val="left"/>
      <w:pPr>
        <w:tabs>
          <w:tab w:val="num" w:pos="720"/>
        </w:tabs>
        <w:ind w:left="720" w:hanging="360"/>
      </w:pPr>
      <w:rPr>
        <w:rFonts w:ascii="Arial" w:hAnsi="Arial" w:hint="default"/>
      </w:rPr>
    </w:lvl>
    <w:lvl w:ilvl="1" w:tplc="CF00ABB4">
      <w:start w:val="1"/>
      <w:numFmt w:val="bullet"/>
      <w:lvlText w:val="•"/>
      <w:lvlJc w:val="left"/>
      <w:pPr>
        <w:tabs>
          <w:tab w:val="num" w:pos="1440"/>
        </w:tabs>
        <w:ind w:left="1440" w:hanging="360"/>
      </w:pPr>
      <w:rPr>
        <w:rFonts w:ascii="Arial" w:hAnsi="Arial" w:hint="default"/>
      </w:rPr>
    </w:lvl>
    <w:lvl w:ilvl="2" w:tplc="8D9AE94E" w:tentative="1">
      <w:start w:val="1"/>
      <w:numFmt w:val="bullet"/>
      <w:lvlText w:val="•"/>
      <w:lvlJc w:val="left"/>
      <w:pPr>
        <w:tabs>
          <w:tab w:val="num" w:pos="2160"/>
        </w:tabs>
        <w:ind w:left="2160" w:hanging="360"/>
      </w:pPr>
      <w:rPr>
        <w:rFonts w:ascii="Arial" w:hAnsi="Arial" w:hint="default"/>
      </w:rPr>
    </w:lvl>
    <w:lvl w:ilvl="3" w:tplc="05FA9534" w:tentative="1">
      <w:start w:val="1"/>
      <w:numFmt w:val="bullet"/>
      <w:lvlText w:val="•"/>
      <w:lvlJc w:val="left"/>
      <w:pPr>
        <w:tabs>
          <w:tab w:val="num" w:pos="2880"/>
        </w:tabs>
        <w:ind w:left="2880" w:hanging="360"/>
      </w:pPr>
      <w:rPr>
        <w:rFonts w:ascii="Arial" w:hAnsi="Arial" w:hint="default"/>
      </w:rPr>
    </w:lvl>
    <w:lvl w:ilvl="4" w:tplc="9362A0C8" w:tentative="1">
      <w:start w:val="1"/>
      <w:numFmt w:val="bullet"/>
      <w:lvlText w:val="•"/>
      <w:lvlJc w:val="left"/>
      <w:pPr>
        <w:tabs>
          <w:tab w:val="num" w:pos="3600"/>
        </w:tabs>
        <w:ind w:left="3600" w:hanging="360"/>
      </w:pPr>
      <w:rPr>
        <w:rFonts w:ascii="Arial" w:hAnsi="Arial" w:hint="default"/>
      </w:rPr>
    </w:lvl>
    <w:lvl w:ilvl="5" w:tplc="8F38D0A8" w:tentative="1">
      <w:start w:val="1"/>
      <w:numFmt w:val="bullet"/>
      <w:lvlText w:val="•"/>
      <w:lvlJc w:val="left"/>
      <w:pPr>
        <w:tabs>
          <w:tab w:val="num" w:pos="4320"/>
        </w:tabs>
        <w:ind w:left="4320" w:hanging="360"/>
      </w:pPr>
      <w:rPr>
        <w:rFonts w:ascii="Arial" w:hAnsi="Arial" w:hint="default"/>
      </w:rPr>
    </w:lvl>
    <w:lvl w:ilvl="6" w:tplc="39364994" w:tentative="1">
      <w:start w:val="1"/>
      <w:numFmt w:val="bullet"/>
      <w:lvlText w:val="•"/>
      <w:lvlJc w:val="left"/>
      <w:pPr>
        <w:tabs>
          <w:tab w:val="num" w:pos="5040"/>
        </w:tabs>
        <w:ind w:left="5040" w:hanging="360"/>
      </w:pPr>
      <w:rPr>
        <w:rFonts w:ascii="Arial" w:hAnsi="Arial" w:hint="default"/>
      </w:rPr>
    </w:lvl>
    <w:lvl w:ilvl="7" w:tplc="1632C0E2" w:tentative="1">
      <w:start w:val="1"/>
      <w:numFmt w:val="bullet"/>
      <w:lvlText w:val="•"/>
      <w:lvlJc w:val="left"/>
      <w:pPr>
        <w:tabs>
          <w:tab w:val="num" w:pos="5760"/>
        </w:tabs>
        <w:ind w:left="5760" w:hanging="360"/>
      </w:pPr>
      <w:rPr>
        <w:rFonts w:ascii="Arial" w:hAnsi="Arial" w:hint="default"/>
      </w:rPr>
    </w:lvl>
    <w:lvl w:ilvl="8" w:tplc="4BD0D7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3D01F1"/>
    <w:multiLevelType w:val="multilevel"/>
    <w:tmpl w:val="75026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2B2A3D"/>
    <w:multiLevelType w:val="hybridMultilevel"/>
    <w:tmpl w:val="3E5E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926A0"/>
    <w:multiLevelType w:val="hybridMultilevel"/>
    <w:tmpl w:val="FDC0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66191"/>
    <w:multiLevelType w:val="hybridMultilevel"/>
    <w:tmpl w:val="4246E61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01891"/>
    <w:multiLevelType w:val="hybridMultilevel"/>
    <w:tmpl w:val="5022AD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DA5D6C"/>
    <w:multiLevelType w:val="hybridMultilevel"/>
    <w:tmpl w:val="66486C4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B85AE3"/>
    <w:multiLevelType w:val="hybridMultilevel"/>
    <w:tmpl w:val="1EB8F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CC5760"/>
    <w:multiLevelType w:val="hybridMultilevel"/>
    <w:tmpl w:val="73225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5B045F"/>
    <w:multiLevelType w:val="hybridMultilevel"/>
    <w:tmpl w:val="D30C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11636"/>
    <w:multiLevelType w:val="hybridMultilevel"/>
    <w:tmpl w:val="04FEF52E"/>
    <w:lvl w:ilvl="0" w:tplc="04090001">
      <w:start w:val="1"/>
      <w:numFmt w:val="bullet"/>
      <w:lvlText w:val=""/>
      <w:lvlJc w:val="left"/>
      <w:pPr>
        <w:ind w:left="778" w:hanging="360"/>
      </w:pPr>
      <w:rPr>
        <w:rFonts w:ascii="Symbol" w:hAnsi="Symbol" w:hint="default"/>
      </w:rPr>
    </w:lvl>
    <w:lvl w:ilvl="1" w:tplc="04090005">
      <w:start w:val="1"/>
      <w:numFmt w:val="bullet"/>
      <w:lvlText w:val=""/>
      <w:lvlJc w:val="left"/>
      <w:pPr>
        <w:ind w:left="1498"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F6D4F"/>
    <w:multiLevelType w:val="hybridMultilevel"/>
    <w:tmpl w:val="7338BE34"/>
    <w:lvl w:ilvl="0" w:tplc="04090001">
      <w:start w:val="1"/>
      <w:numFmt w:val="bullet"/>
      <w:lvlText w:val=""/>
      <w:lvlJc w:val="left"/>
      <w:pPr>
        <w:ind w:left="360" w:hanging="360"/>
      </w:pPr>
      <w:rPr>
        <w:rFonts w:ascii="Symbol" w:hAnsi="Symbol" w:hint="default"/>
      </w:rPr>
    </w:lvl>
    <w:lvl w:ilvl="1" w:tplc="1EE0E042">
      <w:start w:val="1"/>
      <w:numFmt w:val="bullet"/>
      <w:lvlText w:val=""/>
      <w:lvlJc w:val="left"/>
      <w:pPr>
        <w:ind w:left="1080" w:hanging="360"/>
      </w:pPr>
      <w:rPr>
        <w:rFonts w:ascii="Wingdings" w:hAnsi="Wingdings"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D26C38"/>
    <w:multiLevelType w:val="hybridMultilevel"/>
    <w:tmpl w:val="B7CC9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8"/>
  </w:num>
  <w:num w:numId="4">
    <w:abstractNumId w:val="3"/>
  </w:num>
  <w:num w:numId="5">
    <w:abstractNumId w:val="4"/>
  </w:num>
  <w:num w:numId="6">
    <w:abstractNumId w:val="13"/>
  </w:num>
  <w:num w:numId="7">
    <w:abstractNumId w:val="27"/>
  </w:num>
  <w:num w:numId="8">
    <w:abstractNumId w:val="26"/>
  </w:num>
  <w:num w:numId="9">
    <w:abstractNumId w:val="10"/>
  </w:num>
  <w:num w:numId="10">
    <w:abstractNumId w:val="0"/>
  </w:num>
  <w:num w:numId="11">
    <w:abstractNumId w:val="22"/>
  </w:num>
  <w:num w:numId="12">
    <w:abstractNumId w:val="6"/>
  </w:num>
  <w:num w:numId="13">
    <w:abstractNumId w:val="20"/>
  </w:num>
  <w:num w:numId="14">
    <w:abstractNumId w:val="14"/>
  </w:num>
  <w:num w:numId="15">
    <w:abstractNumId w:val="21"/>
  </w:num>
  <w:num w:numId="16">
    <w:abstractNumId w:val="11"/>
  </w:num>
  <w:num w:numId="17">
    <w:abstractNumId w:val="7"/>
  </w:num>
  <w:num w:numId="18">
    <w:abstractNumId w:val="24"/>
  </w:num>
  <w:num w:numId="19">
    <w:abstractNumId w:val="18"/>
  </w:num>
  <w:num w:numId="20">
    <w:abstractNumId w:val="12"/>
  </w:num>
  <w:num w:numId="21">
    <w:abstractNumId w:val="17"/>
  </w:num>
  <w:num w:numId="22">
    <w:abstractNumId w:val="5"/>
  </w:num>
  <w:num w:numId="23">
    <w:abstractNumId w:val="1"/>
  </w:num>
  <w:num w:numId="24">
    <w:abstractNumId w:val="25"/>
  </w:num>
  <w:num w:numId="25">
    <w:abstractNumId w:val="19"/>
  </w:num>
  <w:num w:numId="26">
    <w:abstractNumId w:val="9"/>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4F"/>
    <w:rsid w:val="000310B4"/>
    <w:rsid w:val="00032CE5"/>
    <w:rsid w:val="00035412"/>
    <w:rsid w:val="00041E10"/>
    <w:rsid w:val="00046706"/>
    <w:rsid w:val="00047386"/>
    <w:rsid w:val="00051556"/>
    <w:rsid w:val="0005449A"/>
    <w:rsid w:val="000550FA"/>
    <w:rsid w:val="00060A7F"/>
    <w:rsid w:val="000647A5"/>
    <w:rsid w:val="00065B01"/>
    <w:rsid w:val="00066962"/>
    <w:rsid w:val="0007522C"/>
    <w:rsid w:val="00095CCE"/>
    <w:rsid w:val="000A333F"/>
    <w:rsid w:val="000B158D"/>
    <w:rsid w:val="000D033D"/>
    <w:rsid w:val="000D10C6"/>
    <w:rsid w:val="000D5790"/>
    <w:rsid w:val="000E1BA7"/>
    <w:rsid w:val="000F2B60"/>
    <w:rsid w:val="000F7F92"/>
    <w:rsid w:val="00114F26"/>
    <w:rsid w:val="00125859"/>
    <w:rsid w:val="00132496"/>
    <w:rsid w:val="00136375"/>
    <w:rsid w:val="00153BD8"/>
    <w:rsid w:val="00161D64"/>
    <w:rsid w:val="00162BFC"/>
    <w:rsid w:val="001715B7"/>
    <w:rsid w:val="001743E8"/>
    <w:rsid w:val="00185ACD"/>
    <w:rsid w:val="00194BD7"/>
    <w:rsid w:val="00196644"/>
    <w:rsid w:val="0019736D"/>
    <w:rsid w:val="001A1C09"/>
    <w:rsid w:val="001A205A"/>
    <w:rsid w:val="001A5C5D"/>
    <w:rsid w:val="001A651F"/>
    <w:rsid w:val="001B2D3F"/>
    <w:rsid w:val="001D288D"/>
    <w:rsid w:val="001D5933"/>
    <w:rsid w:val="001D79D7"/>
    <w:rsid w:val="001E102F"/>
    <w:rsid w:val="001F27C0"/>
    <w:rsid w:val="00200AF6"/>
    <w:rsid w:val="002111F1"/>
    <w:rsid w:val="00213DCF"/>
    <w:rsid w:val="00217D47"/>
    <w:rsid w:val="00223A2D"/>
    <w:rsid w:val="002733E0"/>
    <w:rsid w:val="002740CD"/>
    <w:rsid w:val="002762D6"/>
    <w:rsid w:val="00284646"/>
    <w:rsid w:val="002932D4"/>
    <w:rsid w:val="002A0F5D"/>
    <w:rsid w:val="002D402D"/>
    <w:rsid w:val="002F3649"/>
    <w:rsid w:val="003007C6"/>
    <w:rsid w:val="00300E69"/>
    <w:rsid w:val="0030576B"/>
    <w:rsid w:val="003148BB"/>
    <w:rsid w:val="00325F23"/>
    <w:rsid w:val="00331DC4"/>
    <w:rsid w:val="003336D5"/>
    <w:rsid w:val="0033421F"/>
    <w:rsid w:val="00335EA1"/>
    <w:rsid w:val="003369F5"/>
    <w:rsid w:val="00341B9B"/>
    <w:rsid w:val="00343FBC"/>
    <w:rsid w:val="0036306C"/>
    <w:rsid w:val="003740CE"/>
    <w:rsid w:val="00376904"/>
    <w:rsid w:val="00376E6F"/>
    <w:rsid w:val="00382388"/>
    <w:rsid w:val="003921A3"/>
    <w:rsid w:val="00396BE6"/>
    <w:rsid w:val="003A6EDA"/>
    <w:rsid w:val="003B018E"/>
    <w:rsid w:val="003B09D1"/>
    <w:rsid w:val="003B5146"/>
    <w:rsid w:val="003C3F13"/>
    <w:rsid w:val="003F4E9B"/>
    <w:rsid w:val="003F5715"/>
    <w:rsid w:val="0041697F"/>
    <w:rsid w:val="004273F1"/>
    <w:rsid w:val="004321F7"/>
    <w:rsid w:val="00434638"/>
    <w:rsid w:val="004415AC"/>
    <w:rsid w:val="004444AD"/>
    <w:rsid w:val="00450852"/>
    <w:rsid w:val="00452058"/>
    <w:rsid w:val="00461058"/>
    <w:rsid w:val="004777EF"/>
    <w:rsid w:val="00483021"/>
    <w:rsid w:val="00484A64"/>
    <w:rsid w:val="00486B3D"/>
    <w:rsid w:val="004A0685"/>
    <w:rsid w:val="004A1E67"/>
    <w:rsid w:val="004A2A0F"/>
    <w:rsid w:val="004D18C3"/>
    <w:rsid w:val="004E2A00"/>
    <w:rsid w:val="005026A2"/>
    <w:rsid w:val="005042E4"/>
    <w:rsid w:val="00507420"/>
    <w:rsid w:val="00532C50"/>
    <w:rsid w:val="00545ACB"/>
    <w:rsid w:val="0055036D"/>
    <w:rsid w:val="00551B58"/>
    <w:rsid w:val="00555283"/>
    <w:rsid w:val="0057512E"/>
    <w:rsid w:val="00592E0A"/>
    <w:rsid w:val="00594E7F"/>
    <w:rsid w:val="00595527"/>
    <w:rsid w:val="005A1D02"/>
    <w:rsid w:val="005A20F3"/>
    <w:rsid w:val="005A6F3E"/>
    <w:rsid w:val="005B00C9"/>
    <w:rsid w:val="005D11DB"/>
    <w:rsid w:val="005D1519"/>
    <w:rsid w:val="005D55B0"/>
    <w:rsid w:val="005D586E"/>
    <w:rsid w:val="005E1E92"/>
    <w:rsid w:val="005E4088"/>
    <w:rsid w:val="005E563E"/>
    <w:rsid w:val="005E77C0"/>
    <w:rsid w:val="006036BD"/>
    <w:rsid w:val="00632FB7"/>
    <w:rsid w:val="00634A8A"/>
    <w:rsid w:val="0066608A"/>
    <w:rsid w:val="006729CB"/>
    <w:rsid w:val="00673BC5"/>
    <w:rsid w:val="006822EC"/>
    <w:rsid w:val="0069535D"/>
    <w:rsid w:val="006B0C07"/>
    <w:rsid w:val="006B409E"/>
    <w:rsid w:val="006B46D9"/>
    <w:rsid w:val="006C1DA3"/>
    <w:rsid w:val="006D242D"/>
    <w:rsid w:val="0071706C"/>
    <w:rsid w:val="00723F5E"/>
    <w:rsid w:val="00741028"/>
    <w:rsid w:val="00744EAE"/>
    <w:rsid w:val="00756141"/>
    <w:rsid w:val="00763251"/>
    <w:rsid w:val="0077296F"/>
    <w:rsid w:val="00781679"/>
    <w:rsid w:val="007956C2"/>
    <w:rsid w:val="007978C5"/>
    <w:rsid w:val="007A0F31"/>
    <w:rsid w:val="007A4A30"/>
    <w:rsid w:val="007B3AAB"/>
    <w:rsid w:val="007C76F1"/>
    <w:rsid w:val="007D4618"/>
    <w:rsid w:val="007E2384"/>
    <w:rsid w:val="00803EEB"/>
    <w:rsid w:val="00825DC2"/>
    <w:rsid w:val="00832246"/>
    <w:rsid w:val="0083676B"/>
    <w:rsid w:val="0084016F"/>
    <w:rsid w:val="00845D30"/>
    <w:rsid w:val="008528DA"/>
    <w:rsid w:val="00885ADF"/>
    <w:rsid w:val="00892CF2"/>
    <w:rsid w:val="00896952"/>
    <w:rsid w:val="008B4F90"/>
    <w:rsid w:val="008B51D4"/>
    <w:rsid w:val="008B5B76"/>
    <w:rsid w:val="008B6BAF"/>
    <w:rsid w:val="008B7AF0"/>
    <w:rsid w:val="008C1FEF"/>
    <w:rsid w:val="008D00AC"/>
    <w:rsid w:val="008D1E7C"/>
    <w:rsid w:val="008F1AFC"/>
    <w:rsid w:val="008F2FEE"/>
    <w:rsid w:val="008F799E"/>
    <w:rsid w:val="00903669"/>
    <w:rsid w:val="00906A6C"/>
    <w:rsid w:val="0091152E"/>
    <w:rsid w:val="0091281A"/>
    <w:rsid w:val="00916987"/>
    <w:rsid w:val="00920F7B"/>
    <w:rsid w:val="00927542"/>
    <w:rsid w:val="0095647B"/>
    <w:rsid w:val="00965D1A"/>
    <w:rsid w:val="00974A94"/>
    <w:rsid w:val="00976750"/>
    <w:rsid w:val="00986CB6"/>
    <w:rsid w:val="00993128"/>
    <w:rsid w:val="00995ECA"/>
    <w:rsid w:val="009963C9"/>
    <w:rsid w:val="00997BE8"/>
    <w:rsid w:val="009B109A"/>
    <w:rsid w:val="009B4C2D"/>
    <w:rsid w:val="009C2F80"/>
    <w:rsid w:val="009C5437"/>
    <w:rsid w:val="009D2A4F"/>
    <w:rsid w:val="009E616F"/>
    <w:rsid w:val="009F1739"/>
    <w:rsid w:val="009F24A8"/>
    <w:rsid w:val="00A1080C"/>
    <w:rsid w:val="00A11425"/>
    <w:rsid w:val="00A24EA3"/>
    <w:rsid w:val="00A3074E"/>
    <w:rsid w:val="00A34657"/>
    <w:rsid w:val="00A402DA"/>
    <w:rsid w:val="00A63CF5"/>
    <w:rsid w:val="00A81F4B"/>
    <w:rsid w:val="00AB330E"/>
    <w:rsid w:val="00AC0068"/>
    <w:rsid w:val="00AC160B"/>
    <w:rsid w:val="00AC382D"/>
    <w:rsid w:val="00AC4BC9"/>
    <w:rsid w:val="00AC77F3"/>
    <w:rsid w:val="00AE7B5F"/>
    <w:rsid w:val="00AF110B"/>
    <w:rsid w:val="00B1132A"/>
    <w:rsid w:val="00B13A4F"/>
    <w:rsid w:val="00B23E84"/>
    <w:rsid w:val="00B33F08"/>
    <w:rsid w:val="00B44E3A"/>
    <w:rsid w:val="00B4648D"/>
    <w:rsid w:val="00B606C1"/>
    <w:rsid w:val="00B615FC"/>
    <w:rsid w:val="00B671B4"/>
    <w:rsid w:val="00B77D4E"/>
    <w:rsid w:val="00B84E64"/>
    <w:rsid w:val="00BB7C1C"/>
    <w:rsid w:val="00BC09AA"/>
    <w:rsid w:val="00BD5225"/>
    <w:rsid w:val="00BE14CA"/>
    <w:rsid w:val="00C10540"/>
    <w:rsid w:val="00C13A8A"/>
    <w:rsid w:val="00C1468F"/>
    <w:rsid w:val="00C17686"/>
    <w:rsid w:val="00C21196"/>
    <w:rsid w:val="00C22B8D"/>
    <w:rsid w:val="00C345BA"/>
    <w:rsid w:val="00C426A0"/>
    <w:rsid w:val="00C4589F"/>
    <w:rsid w:val="00C6356E"/>
    <w:rsid w:val="00C655A8"/>
    <w:rsid w:val="00C84A72"/>
    <w:rsid w:val="00CC5230"/>
    <w:rsid w:val="00CE109A"/>
    <w:rsid w:val="00D0766C"/>
    <w:rsid w:val="00D14081"/>
    <w:rsid w:val="00D25662"/>
    <w:rsid w:val="00D50834"/>
    <w:rsid w:val="00D56E84"/>
    <w:rsid w:val="00D617A5"/>
    <w:rsid w:val="00D63952"/>
    <w:rsid w:val="00D7242D"/>
    <w:rsid w:val="00D744CA"/>
    <w:rsid w:val="00D90755"/>
    <w:rsid w:val="00DA5A13"/>
    <w:rsid w:val="00DB0520"/>
    <w:rsid w:val="00DC18A6"/>
    <w:rsid w:val="00DC70F3"/>
    <w:rsid w:val="00DD17B1"/>
    <w:rsid w:val="00DD59FB"/>
    <w:rsid w:val="00DD6EB6"/>
    <w:rsid w:val="00DE1823"/>
    <w:rsid w:val="00DF5343"/>
    <w:rsid w:val="00E10AF8"/>
    <w:rsid w:val="00E1152D"/>
    <w:rsid w:val="00E15240"/>
    <w:rsid w:val="00E45139"/>
    <w:rsid w:val="00E510C3"/>
    <w:rsid w:val="00EA489D"/>
    <w:rsid w:val="00EB2BF1"/>
    <w:rsid w:val="00EC04E2"/>
    <w:rsid w:val="00EE1558"/>
    <w:rsid w:val="00EE1B38"/>
    <w:rsid w:val="00F0582D"/>
    <w:rsid w:val="00F15500"/>
    <w:rsid w:val="00F1777B"/>
    <w:rsid w:val="00F64A21"/>
    <w:rsid w:val="00FA4989"/>
    <w:rsid w:val="00FB5621"/>
    <w:rsid w:val="00FC4F61"/>
    <w:rsid w:val="00FC6F19"/>
    <w:rsid w:val="00FE56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621D4CF"/>
  <w15:docId w15:val="{05D9B201-E5F2-1349-A39A-9EE6F22F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0AF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EDC"/>
    <w:pPr>
      <w:tabs>
        <w:tab w:val="center" w:pos="4320"/>
        <w:tab w:val="right" w:pos="8640"/>
      </w:tabs>
    </w:pPr>
    <w:rPr>
      <w:rFonts w:ascii="Trebuchet MS" w:eastAsia="Cambria" w:hAnsi="Trebuchet MS"/>
      <w:sz w:val="22"/>
      <w:szCs w:val="20"/>
    </w:rPr>
  </w:style>
  <w:style w:type="character" w:customStyle="1" w:styleId="HeaderChar">
    <w:name w:val="Header Char"/>
    <w:basedOn w:val="DefaultParagraphFont"/>
    <w:link w:val="Header"/>
    <w:uiPriority w:val="99"/>
    <w:rsid w:val="009E7EDC"/>
    <w:rPr>
      <w:rFonts w:ascii="Trebuchet MS" w:hAnsi="Trebuchet MS"/>
      <w:sz w:val="22"/>
    </w:rPr>
  </w:style>
  <w:style w:type="paragraph" w:styleId="Footer">
    <w:name w:val="footer"/>
    <w:basedOn w:val="Normal"/>
    <w:link w:val="FooterChar"/>
    <w:uiPriority w:val="99"/>
    <w:unhideWhenUsed/>
    <w:rsid w:val="009E7EDC"/>
    <w:pPr>
      <w:tabs>
        <w:tab w:val="center" w:pos="4320"/>
        <w:tab w:val="right" w:pos="8640"/>
      </w:tabs>
    </w:pPr>
    <w:rPr>
      <w:rFonts w:ascii="Trebuchet MS" w:eastAsia="Cambria" w:hAnsi="Trebuchet MS"/>
      <w:sz w:val="22"/>
      <w:szCs w:val="20"/>
    </w:rPr>
  </w:style>
  <w:style w:type="character" w:customStyle="1" w:styleId="FooterChar">
    <w:name w:val="Footer Char"/>
    <w:basedOn w:val="DefaultParagraphFont"/>
    <w:link w:val="Footer"/>
    <w:uiPriority w:val="99"/>
    <w:rsid w:val="009E7EDC"/>
    <w:rPr>
      <w:rFonts w:ascii="Trebuchet MS" w:hAnsi="Trebuchet MS"/>
      <w:sz w:val="22"/>
    </w:rPr>
  </w:style>
  <w:style w:type="character" w:styleId="PageNumber">
    <w:name w:val="page number"/>
    <w:basedOn w:val="DefaultParagraphFont"/>
    <w:uiPriority w:val="99"/>
    <w:semiHidden/>
    <w:unhideWhenUsed/>
    <w:rsid w:val="00F53660"/>
  </w:style>
  <w:style w:type="character" w:styleId="Hyperlink">
    <w:name w:val="Hyperlink"/>
    <w:basedOn w:val="DefaultParagraphFont"/>
    <w:uiPriority w:val="99"/>
    <w:unhideWhenUsed/>
    <w:rsid w:val="00A038D5"/>
    <w:rPr>
      <w:color w:val="0000FF"/>
      <w:u w:val="single"/>
    </w:rPr>
  </w:style>
  <w:style w:type="character" w:styleId="FollowedHyperlink">
    <w:name w:val="FollowedHyperlink"/>
    <w:basedOn w:val="DefaultParagraphFont"/>
    <w:uiPriority w:val="99"/>
    <w:semiHidden/>
    <w:unhideWhenUsed/>
    <w:rsid w:val="00A038D5"/>
    <w:rPr>
      <w:color w:val="800080"/>
      <w:u w:val="single"/>
    </w:rPr>
  </w:style>
  <w:style w:type="paragraph" w:styleId="ListParagraph">
    <w:name w:val="List Paragraph"/>
    <w:basedOn w:val="Normal"/>
    <w:uiPriority w:val="34"/>
    <w:qFormat/>
    <w:rsid w:val="00C13A8A"/>
    <w:pPr>
      <w:ind w:left="720"/>
      <w:contextualSpacing/>
    </w:pPr>
    <w:rPr>
      <w:rFonts w:ascii="Trebuchet MS" w:eastAsia="Cambria" w:hAnsi="Trebuchet MS"/>
      <w:sz w:val="22"/>
      <w:szCs w:val="20"/>
    </w:rPr>
  </w:style>
  <w:style w:type="paragraph" w:styleId="BalloonText">
    <w:name w:val="Balloon Text"/>
    <w:basedOn w:val="Normal"/>
    <w:link w:val="BalloonTextChar"/>
    <w:uiPriority w:val="99"/>
    <w:semiHidden/>
    <w:unhideWhenUsed/>
    <w:rsid w:val="00DA5A13"/>
    <w:rPr>
      <w:rFonts w:ascii="Lucida Grande" w:eastAsia="Cambria" w:hAnsi="Lucida Grande" w:cs="Lucida Grande"/>
      <w:sz w:val="18"/>
      <w:szCs w:val="18"/>
    </w:rPr>
  </w:style>
  <w:style w:type="character" w:customStyle="1" w:styleId="BalloonTextChar">
    <w:name w:val="Balloon Text Char"/>
    <w:basedOn w:val="DefaultParagraphFont"/>
    <w:link w:val="BalloonText"/>
    <w:uiPriority w:val="99"/>
    <w:semiHidden/>
    <w:rsid w:val="00DA5A13"/>
    <w:rPr>
      <w:rFonts w:ascii="Lucida Grande" w:hAnsi="Lucida Grande" w:cs="Lucida Grande"/>
      <w:sz w:val="18"/>
      <w:szCs w:val="18"/>
    </w:rPr>
  </w:style>
  <w:style w:type="table" w:styleId="TableGrid">
    <w:name w:val="Table Grid"/>
    <w:basedOn w:val="TableNormal"/>
    <w:uiPriority w:val="59"/>
    <w:rsid w:val="0091152E"/>
    <w:rPr>
      <w:rFonts w:ascii="Calibri" w:eastAsiaTheme="minorEastAsia"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766C"/>
    <w:rPr>
      <w:b/>
      <w:bCs/>
    </w:rPr>
  </w:style>
  <w:style w:type="paragraph" w:styleId="FootnoteText">
    <w:name w:val="footnote text"/>
    <w:basedOn w:val="Normal"/>
    <w:link w:val="FootnoteTextChar"/>
    <w:uiPriority w:val="99"/>
    <w:semiHidden/>
    <w:unhideWhenUsed/>
    <w:rsid w:val="006D242D"/>
    <w:rPr>
      <w:rFonts w:ascii="Trebuchet MS" w:eastAsia="Cambria" w:hAnsi="Trebuchet MS"/>
      <w:sz w:val="20"/>
      <w:szCs w:val="20"/>
    </w:rPr>
  </w:style>
  <w:style w:type="character" w:customStyle="1" w:styleId="FootnoteTextChar">
    <w:name w:val="Footnote Text Char"/>
    <w:basedOn w:val="DefaultParagraphFont"/>
    <w:link w:val="FootnoteText"/>
    <w:uiPriority w:val="99"/>
    <w:semiHidden/>
    <w:rsid w:val="006D242D"/>
    <w:rPr>
      <w:rFonts w:ascii="Trebuchet MS" w:hAnsi="Trebuchet MS"/>
    </w:rPr>
  </w:style>
  <w:style w:type="character" w:styleId="FootnoteReference">
    <w:name w:val="footnote reference"/>
    <w:basedOn w:val="DefaultParagraphFont"/>
    <w:uiPriority w:val="99"/>
    <w:semiHidden/>
    <w:unhideWhenUsed/>
    <w:rsid w:val="006D242D"/>
    <w:rPr>
      <w:vertAlign w:val="superscript"/>
    </w:rPr>
  </w:style>
  <w:style w:type="character" w:styleId="UnresolvedMention">
    <w:name w:val="Unresolved Mention"/>
    <w:basedOn w:val="DefaultParagraphFont"/>
    <w:uiPriority w:val="99"/>
    <w:semiHidden/>
    <w:unhideWhenUsed/>
    <w:rsid w:val="006D2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99609">
      <w:bodyDiv w:val="1"/>
      <w:marLeft w:val="0"/>
      <w:marRight w:val="0"/>
      <w:marTop w:val="0"/>
      <w:marBottom w:val="0"/>
      <w:divBdr>
        <w:top w:val="none" w:sz="0" w:space="0" w:color="auto"/>
        <w:left w:val="none" w:sz="0" w:space="0" w:color="auto"/>
        <w:bottom w:val="none" w:sz="0" w:space="0" w:color="auto"/>
        <w:right w:val="none" w:sz="0" w:space="0" w:color="auto"/>
      </w:divBdr>
    </w:div>
    <w:div w:id="398753486">
      <w:bodyDiv w:val="1"/>
      <w:marLeft w:val="0"/>
      <w:marRight w:val="0"/>
      <w:marTop w:val="0"/>
      <w:marBottom w:val="0"/>
      <w:divBdr>
        <w:top w:val="none" w:sz="0" w:space="0" w:color="auto"/>
        <w:left w:val="none" w:sz="0" w:space="0" w:color="auto"/>
        <w:bottom w:val="none" w:sz="0" w:space="0" w:color="auto"/>
        <w:right w:val="none" w:sz="0" w:space="0" w:color="auto"/>
      </w:divBdr>
      <w:divsChild>
        <w:div w:id="2147114331">
          <w:marLeft w:val="14"/>
          <w:marRight w:val="0"/>
          <w:marTop w:val="0"/>
          <w:marBottom w:val="0"/>
          <w:divBdr>
            <w:top w:val="none" w:sz="0" w:space="0" w:color="auto"/>
            <w:left w:val="none" w:sz="0" w:space="0" w:color="auto"/>
            <w:bottom w:val="none" w:sz="0" w:space="0" w:color="auto"/>
            <w:right w:val="none" w:sz="0" w:space="0" w:color="auto"/>
          </w:divBdr>
        </w:div>
        <w:div w:id="720439587">
          <w:marLeft w:val="14"/>
          <w:marRight w:val="0"/>
          <w:marTop w:val="0"/>
          <w:marBottom w:val="0"/>
          <w:divBdr>
            <w:top w:val="none" w:sz="0" w:space="0" w:color="auto"/>
            <w:left w:val="none" w:sz="0" w:space="0" w:color="auto"/>
            <w:bottom w:val="none" w:sz="0" w:space="0" w:color="auto"/>
            <w:right w:val="none" w:sz="0" w:space="0" w:color="auto"/>
          </w:divBdr>
        </w:div>
        <w:div w:id="1341421444">
          <w:marLeft w:val="14"/>
          <w:marRight w:val="0"/>
          <w:marTop w:val="0"/>
          <w:marBottom w:val="0"/>
          <w:divBdr>
            <w:top w:val="none" w:sz="0" w:space="0" w:color="auto"/>
            <w:left w:val="none" w:sz="0" w:space="0" w:color="auto"/>
            <w:bottom w:val="none" w:sz="0" w:space="0" w:color="auto"/>
            <w:right w:val="none" w:sz="0" w:space="0" w:color="auto"/>
          </w:divBdr>
        </w:div>
        <w:div w:id="1685326393">
          <w:marLeft w:val="14"/>
          <w:marRight w:val="0"/>
          <w:marTop w:val="0"/>
          <w:marBottom w:val="0"/>
          <w:divBdr>
            <w:top w:val="none" w:sz="0" w:space="0" w:color="auto"/>
            <w:left w:val="none" w:sz="0" w:space="0" w:color="auto"/>
            <w:bottom w:val="none" w:sz="0" w:space="0" w:color="auto"/>
            <w:right w:val="none" w:sz="0" w:space="0" w:color="auto"/>
          </w:divBdr>
        </w:div>
        <w:div w:id="1754937164">
          <w:marLeft w:val="14"/>
          <w:marRight w:val="0"/>
          <w:marTop w:val="0"/>
          <w:marBottom w:val="0"/>
          <w:divBdr>
            <w:top w:val="none" w:sz="0" w:space="0" w:color="auto"/>
            <w:left w:val="none" w:sz="0" w:space="0" w:color="auto"/>
            <w:bottom w:val="none" w:sz="0" w:space="0" w:color="auto"/>
            <w:right w:val="none" w:sz="0" w:space="0" w:color="auto"/>
          </w:divBdr>
        </w:div>
        <w:div w:id="367685463">
          <w:marLeft w:val="14"/>
          <w:marRight w:val="0"/>
          <w:marTop w:val="0"/>
          <w:marBottom w:val="0"/>
          <w:divBdr>
            <w:top w:val="none" w:sz="0" w:space="0" w:color="auto"/>
            <w:left w:val="none" w:sz="0" w:space="0" w:color="auto"/>
            <w:bottom w:val="none" w:sz="0" w:space="0" w:color="auto"/>
            <w:right w:val="none" w:sz="0" w:space="0" w:color="auto"/>
          </w:divBdr>
        </w:div>
      </w:divsChild>
    </w:div>
    <w:div w:id="634526035">
      <w:bodyDiv w:val="1"/>
      <w:marLeft w:val="0"/>
      <w:marRight w:val="0"/>
      <w:marTop w:val="0"/>
      <w:marBottom w:val="0"/>
      <w:divBdr>
        <w:top w:val="none" w:sz="0" w:space="0" w:color="auto"/>
        <w:left w:val="none" w:sz="0" w:space="0" w:color="auto"/>
        <w:bottom w:val="none" w:sz="0" w:space="0" w:color="auto"/>
        <w:right w:val="none" w:sz="0" w:space="0" w:color="auto"/>
      </w:divBdr>
      <w:divsChild>
        <w:div w:id="1578977933">
          <w:marLeft w:val="806"/>
          <w:marRight w:val="0"/>
          <w:marTop w:val="0"/>
          <w:marBottom w:val="0"/>
          <w:divBdr>
            <w:top w:val="none" w:sz="0" w:space="0" w:color="auto"/>
            <w:left w:val="none" w:sz="0" w:space="0" w:color="auto"/>
            <w:bottom w:val="none" w:sz="0" w:space="0" w:color="auto"/>
            <w:right w:val="none" w:sz="0" w:space="0" w:color="auto"/>
          </w:divBdr>
        </w:div>
      </w:divsChild>
    </w:div>
    <w:div w:id="776021781">
      <w:bodyDiv w:val="1"/>
      <w:marLeft w:val="0"/>
      <w:marRight w:val="0"/>
      <w:marTop w:val="0"/>
      <w:marBottom w:val="0"/>
      <w:divBdr>
        <w:top w:val="none" w:sz="0" w:space="0" w:color="auto"/>
        <w:left w:val="none" w:sz="0" w:space="0" w:color="auto"/>
        <w:bottom w:val="none" w:sz="0" w:space="0" w:color="auto"/>
        <w:right w:val="none" w:sz="0" w:space="0" w:color="auto"/>
      </w:divBdr>
    </w:div>
    <w:div w:id="1895583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insideclimatenews.org/content/clean-break-story-germanys-energy-trans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Vermont Technical College</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4</cp:revision>
  <cp:lastPrinted>2016-01-15T22:11:00Z</cp:lastPrinted>
  <dcterms:created xsi:type="dcterms:W3CDTF">2019-09-18T11:58:00Z</dcterms:created>
  <dcterms:modified xsi:type="dcterms:W3CDTF">2019-09-21T21:22:00Z</dcterms:modified>
</cp:coreProperties>
</file>